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1244" w14:textId="77777777" w:rsidR="005F700A" w:rsidRPr="005F700A" w:rsidRDefault="005F700A" w:rsidP="005F70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Hlk177630487"/>
      <w:bookmarkEnd w:id="0"/>
      <w:r w:rsidRPr="005F7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ПРИГЛАШЕНИЕ К УЧАСТИЮ В ПРОЦЕДУРЕ</w:t>
      </w:r>
    </w:p>
    <w:p w14:paraId="4291AF25" w14:textId="438B6D9D" w:rsidR="005F700A" w:rsidRPr="007F0693" w:rsidRDefault="00FC6C9B" w:rsidP="005F70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5F700A" w:rsidRPr="005F7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формления конкурентного листа по </w:t>
      </w:r>
      <w:r w:rsidR="002454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закупке </w:t>
      </w:r>
      <w:r w:rsidR="007F0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смазок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528"/>
        <w:gridCol w:w="598"/>
        <w:gridCol w:w="397"/>
        <w:gridCol w:w="141"/>
        <w:gridCol w:w="568"/>
        <w:gridCol w:w="992"/>
        <w:gridCol w:w="1417"/>
        <w:gridCol w:w="2410"/>
        <w:gridCol w:w="1134"/>
      </w:tblGrid>
      <w:tr w:rsidR="005F700A" w:rsidRPr="005F700A" w14:paraId="0EA49BFB" w14:textId="77777777" w:rsidTr="000C4B16">
        <w:trPr>
          <w:trHeight w:val="164"/>
        </w:trPr>
        <w:tc>
          <w:tcPr>
            <w:tcW w:w="9923" w:type="dxa"/>
            <w:gridSpan w:val="10"/>
          </w:tcPr>
          <w:p w14:paraId="69F8F38F" w14:textId="77777777" w:rsidR="005F700A" w:rsidRPr="005F700A" w:rsidRDefault="005F700A" w:rsidP="005F700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5F700A" w:rsidRPr="005F700A" w14:paraId="1BE6F93C" w14:textId="77777777" w:rsidTr="000C4B16">
        <w:trPr>
          <w:trHeight w:val="112"/>
        </w:trPr>
        <w:tc>
          <w:tcPr>
            <w:tcW w:w="2864" w:type="dxa"/>
            <w:gridSpan w:val="3"/>
          </w:tcPr>
          <w:p w14:paraId="5C00964B" w14:textId="77777777" w:rsidR="005F700A" w:rsidRPr="005F700A" w:rsidRDefault="005F700A" w:rsidP="005F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7059" w:type="dxa"/>
            <w:gridSpan w:val="7"/>
          </w:tcPr>
          <w:p w14:paraId="1D92983C" w14:textId="77777777" w:rsidR="005F700A" w:rsidRPr="005F700A" w:rsidRDefault="005F700A" w:rsidP="005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«Беларуськалий»</w:t>
            </w:r>
          </w:p>
        </w:tc>
      </w:tr>
      <w:tr w:rsidR="005F700A" w:rsidRPr="005F700A" w14:paraId="2F471C72" w14:textId="77777777" w:rsidTr="000C4B16">
        <w:trPr>
          <w:trHeight w:val="112"/>
        </w:trPr>
        <w:tc>
          <w:tcPr>
            <w:tcW w:w="2864" w:type="dxa"/>
            <w:gridSpan w:val="3"/>
          </w:tcPr>
          <w:p w14:paraId="06F4388F" w14:textId="77777777" w:rsidR="005F700A" w:rsidRPr="005F700A" w:rsidRDefault="005F700A" w:rsidP="005F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7059" w:type="dxa"/>
            <w:gridSpan w:val="7"/>
          </w:tcPr>
          <w:p w14:paraId="622A7D8B" w14:textId="77777777" w:rsidR="005F700A" w:rsidRPr="005F700A" w:rsidRDefault="005F700A" w:rsidP="005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Беларусь, 223710, г. Солигорск, Минской области., </w:t>
            </w:r>
          </w:p>
          <w:p w14:paraId="131F3529" w14:textId="77777777" w:rsidR="005F700A" w:rsidRPr="005F700A" w:rsidRDefault="005F700A" w:rsidP="005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Коржа,</w:t>
            </w: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F700A" w:rsidRPr="005F700A" w14:paraId="179C450D" w14:textId="77777777" w:rsidTr="000C4B16">
        <w:trPr>
          <w:trHeight w:val="112"/>
        </w:trPr>
        <w:tc>
          <w:tcPr>
            <w:tcW w:w="2864" w:type="dxa"/>
            <w:gridSpan w:val="3"/>
          </w:tcPr>
          <w:p w14:paraId="561AFDE1" w14:textId="77777777" w:rsidR="005F700A" w:rsidRPr="005F700A" w:rsidRDefault="005F700A" w:rsidP="005F700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ФИО контактного лица</w:t>
            </w:r>
          </w:p>
        </w:tc>
        <w:tc>
          <w:tcPr>
            <w:tcW w:w="7059" w:type="dxa"/>
            <w:gridSpan w:val="7"/>
          </w:tcPr>
          <w:p w14:paraId="648A90FB" w14:textId="77777777" w:rsidR="005F700A" w:rsidRPr="005F700A" w:rsidRDefault="005F700A" w:rsidP="005F70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Прудник С.А. – начальник отдела химической и нефтехимической продукции управления МТО, </w:t>
            </w:r>
          </w:p>
          <w:p w14:paraId="32E8CAC5" w14:textId="77777777" w:rsidR="005F700A" w:rsidRPr="005F700A" w:rsidRDefault="005F700A" w:rsidP="005F70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+375(174) 29-80-72</w:t>
            </w:r>
          </w:p>
          <w:p w14:paraId="27B7BC63" w14:textId="77777777" w:rsidR="005F700A" w:rsidRPr="005F700A" w:rsidRDefault="005F700A" w:rsidP="005F70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Солигорск, Минская обл., ул. Коржа, 5 </w:t>
            </w:r>
          </w:p>
          <w:p w14:paraId="4EC2ED1E" w14:textId="77777777" w:rsidR="005F700A" w:rsidRPr="005F700A" w:rsidRDefault="005F700A" w:rsidP="005F70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Щука Ю.А.– инженер отдела химической и нефтехимической продукции</w:t>
            </w:r>
            <w:r w:rsidRPr="005F70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МТО </w:t>
            </w:r>
          </w:p>
          <w:p w14:paraId="296976C9" w14:textId="77777777" w:rsidR="005F700A" w:rsidRDefault="005F700A" w:rsidP="005F70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+375(174) 29-89-82</w:t>
            </w:r>
          </w:p>
          <w:p w14:paraId="270F78DC" w14:textId="7730E260" w:rsidR="002D783C" w:rsidRPr="005F700A" w:rsidRDefault="002D783C" w:rsidP="005F70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F700A" w:rsidRPr="005F700A" w14:paraId="7E83210D" w14:textId="77777777" w:rsidTr="000C4B16">
        <w:trPr>
          <w:trHeight w:val="112"/>
        </w:trPr>
        <w:tc>
          <w:tcPr>
            <w:tcW w:w="2864" w:type="dxa"/>
            <w:gridSpan w:val="3"/>
          </w:tcPr>
          <w:p w14:paraId="6111AEE1" w14:textId="77777777" w:rsidR="005F700A" w:rsidRPr="005F700A" w:rsidRDefault="005F700A" w:rsidP="005F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Адрес эл. почты</w:t>
            </w:r>
          </w:p>
        </w:tc>
        <w:bookmarkStart w:id="1" w:name="_Hlt253662042"/>
        <w:tc>
          <w:tcPr>
            <w:tcW w:w="7059" w:type="dxa"/>
            <w:gridSpan w:val="7"/>
          </w:tcPr>
          <w:p w14:paraId="7E6EDF8D" w14:textId="6AEDEB51" w:rsidR="002D783C" w:rsidRPr="005F700A" w:rsidRDefault="005F700A" w:rsidP="00BE7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HYPERLINK</w:instrText>
            </w: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"</w:instrText>
            </w: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mailto</w:instrText>
            </w: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:</w:instrText>
            </w: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mto</w:instrText>
            </w: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@kali.by" </w:instrText>
            </w: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mto@kali.by</w:t>
            </w:r>
            <w:bookmarkEnd w:id="1"/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5F700A" w:rsidRPr="005F700A" w14:paraId="2D2EB442" w14:textId="77777777" w:rsidTr="000C4B16">
        <w:trPr>
          <w:trHeight w:val="190"/>
        </w:trPr>
        <w:tc>
          <w:tcPr>
            <w:tcW w:w="9923" w:type="dxa"/>
            <w:gridSpan w:val="10"/>
            <w:vAlign w:val="center"/>
          </w:tcPr>
          <w:p w14:paraId="68A8C231" w14:textId="44696256" w:rsidR="005F700A" w:rsidRPr="005F700A" w:rsidRDefault="005F700A" w:rsidP="00BE7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 предмете закупки</w:t>
            </w:r>
          </w:p>
        </w:tc>
      </w:tr>
      <w:tr w:rsidR="00FC6C9B" w:rsidRPr="005F700A" w14:paraId="213CBB35" w14:textId="77777777" w:rsidTr="007F0693">
        <w:trPr>
          <w:trHeight w:val="477"/>
        </w:trPr>
        <w:tc>
          <w:tcPr>
            <w:tcW w:w="738" w:type="dxa"/>
            <w:vAlign w:val="center"/>
          </w:tcPr>
          <w:p w14:paraId="73C61560" w14:textId="77777777" w:rsidR="00FC6C9B" w:rsidRPr="005F700A" w:rsidRDefault="00FC6C9B" w:rsidP="005F70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112EF612" w14:textId="77777777" w:rsidR="00FC6C9B" w:rsidRPr="005F700A" w:rsidRDefault="00FC6C9B" w:rsidP="005F70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2523" w:type="dxa"/>
            <w:gridSpan w:val="3"/>
            <w:vAlign w:val="center"/>
          </w:tcPr>
          <w:p w14:paraId="51A2BD1F" w14:textId="77777777" w:rsidR="00FC6C9B" w:rsidRPr="005F700A" w:rsidRDefault="00FC6C9B" w:rsidP="005F70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6B3E2B05" w14:textId="77777777" w:rsidR="00FC6C9B" w:rsidRPr="005F700A" w:rsidRDefault="00FC6C9B" w:rsidP="005F70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товара, либо аналог</w:t>
            </w:r>
          </w:p>
        </w:tc>
        <w:tc>
          <w:tcPr>
            <w:tcW w:w="709" w:type="dxa"/>
            <w:gridSpan w:val="2"/>
            <w:vAlign w:val="center"/>
          </w:tcPr>
          <w:p w14:paraId="5A6FA243" w14:textId="0FD8585D" w:rsidR="00FC6C9B" w:rsidRPr="005F700A" w:rsidRDefault="00FC6C9B" w:rsidP="005F70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ЕИ</w:t>
            </w:r>
          </w:p>
        </w:tc>
        <w:tc>
          <w:tcPr>
            <w:tcW w:w="992" w:type="dxa"/>
            <w:vAlign w:val="center"/>
          </w:tcPr>
          <w:p w14:paraId="052307A9" w14:textId="77777777" w:rsidR="00FC6C9B" w:rsidRPr="005F700A" w:rsidRDefault="00FC6C9B" w:rsidP="00FC6C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Кол-во, </w:t>
            </w:r>
          </w:p>
          <w:p w14:paraId="77E4F0A0" w14:textId="2BE993D2" w:rsidR="00FC6C9B" w:rsidRPr="005F700A" w:rsidRDefault="00FC6C9B" w:rsidP="00FC6C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+/- 10%, (кратно таре)</w:t>
            </w:r>
          </w:p>
        </w:tc>
        <w:tc>
          <w:tcPr>
            <w:tcW w:w="1417" w:type="dxa"/>
            <w:vAlign w:val="center"/>
          </w:tcPr>
          <w:p w14:paraId="6431969F" w14:textId="7483C604" w:rsidR="00FC6C9B" w:rsidRPr="005F700A" w:rsidRDefault="00FC6C9B" w:rsidP="005F70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Тара</w:t>
            </w:r>
          </w:p>
        </w:tc>
        <w:tc>
          <w:tcPr>
            <w:tcW w:w="2410" w:type="dxa"/>
            <w:vAlign w:val="center"/>
          </w:tcPr>
          <w:p w14:paraId="4B055A13" w14:textId="7A077101" w:rsidR="00FC6C9B" w:rsidRPr="005F700A" w:rsidRDefault="00FC6C9B" w:rsidP="005F70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Требования к предмету закупки</w:t>
            </w:r>
          </w:p>
        </w:tc>
        <w:tc>
          <w:tcPr>
            <w:tcW w:w="1134" w:type="dxa"/>
            <w:vAlign w:val="center"/>
          </w:tcPr>
          <w:p w14:paraId="43C96BE3" w14:textId="5DF94803" w:rsidR="00FC6C9B" w:rsidRPr="00FC6C9B" w:rsidRDefault="00FC6C9B" w:rsidP="005F70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AD5984" w:rsidRPr="005F700A" w14:paraId="4FD1E08A" w14:textId="77777777" w:rsidTr="007F0693">
        <w:trPr>
          <w:trHeight w:val="305"/>
        </w:trPr>
        <w:tc>
          <w:tcPr>
            <w:tcW w:w="738" w:type="dxa"/>
            <w:vAlign w:val="center"/>
          </w:tcPr>
          <w:p w14:paraId="31E6AEA1" w14:textId="77777777" w:rsidR="00AD5984" w:rsidRPr="005F700A" w:rsidRDefault="00AD5984" w:rsidP="00FC6C9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3" w:type="dxa"/>
            <w:gridSpan w:val="3"/>
          </w:tcPr>
          <w:p w14:paraId="43331872" w14:textId="4091322C" w:rsidR="00AD5984" w:rsidRPr="007F0693" w:rsidRDefault="007F0693" w:rsidP="00AD5984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Смазка пластичная типа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Gadus</w:t>
            </w:r>
            <w:r w:rsidRPr="007F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F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F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100 2</w:t>
            </w:r>
          </w:p>
        </w:tc>
        <w:tc>
          <w:tcPr>
            <w:tcW w:w="709" w:type="dxa"/>
            <w:gridSpan w:val="2"/>
            <w:vAlign w:val="center"/>
          </w:tcPr>
          <w:p w14:paraId="38074CCF" w14:textId="399D2D15" w:rsidR="00AD5984" w:rsidRPr="005F700A" w:rsidRDefault="00AD5984" w:rsidP="00FC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92" w:type="dxa"/>
            <w:vAlign w:val="center"/>
          </w:tcPr>
          <w:p w14:paraId="283EC418" w14:textId="3F6B68C4" w:rsidR="00AD5984" w:rsidRPr="007F0693" w:rsidRDefault="007F0693" w:rsidP="001E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1417" w:type="dxa"/>
            <w:vAlign w:val="center"/>
          </w:tcPr>
          <w:p w14:paraId="21138979" w14:textId="77777777" w:rsidR="007F0693" w:rsidRDefault="00AD5984" w:rsidP="00AD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Канистры</w:t>
            </w:r>
            <w:r w:rsidR="007F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</w:t>
            </w:r>
          </w:p>
          <w:p w14:paraId="25CCD22D" w14:textId="501DC4CB" w:rsidR="00AD5984" w:rsidRPr="005F700A" w:rsidRDefault="007F0693" w:rsidP="00AD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кг</w:t>
            </w:r>
          </w:p>
        </w:tc>
        <w:tc>
          <w:tcPr>
            <w:tcW w:w="2410" w:type="dxa"/>
            <w:vAlign w:val="center"/>
          </w:tcPr>
          <w:p w14:paraId="1A3DAF0C" w14:textId="6C3BD868" w:rsidR="00AD5984" w:rsidRPr="005F700A" w:rsidRDefault="00AD5984" w:rsidP="007F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(Техническ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</w:t>
            </w:r>
            <w:r w:rsidR="007F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закупку смазки пластичной типа </w:t>
            </w:r>
            <w:r w:rsidR="007F0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Shell</w:t>
            </w:r>
            <w:r w:rsidR="007F0693" w:rsidRPr="007F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0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GADUS</w:t>
            </w:r>
            <w:r w:rsidR="007F0693" w:rsidRPr="007F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0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7F0693" w:rsidRPr="007F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7F06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7F0693" w:rsidRPr="007F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100 2 </w:t>
            </w:r>
            <w:r w:rsidR="007F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СОФ Петриковского РУ</w:t>
            </w: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4B712CD6" w14:textId="1859E6DB" w:rsidR="00AD5984" w:rsidRPr="005F700A" w:rsidRDefault="002E5182" w:rsidP="002E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r w:rsidR="00AD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года</w:t>
            </w:r>
          </w:p>
        </w:tc>
      </w:tr>
      <w:tr w:rsidR="00AD5984" w:rsidRPr="005F700A" w14:paraId="35D1D1CE" w14:textId="77777777" w:rsidTr="007F0693">
        <w:trPr>
          <w:trHeight w:val="305"/>
        </w:trPr>
        <w:tc>
          <w:tcPr>
            <w:tcW w:w="738" w:type="dxa"/>
            <w:vAlign w:val="center"/>
          </w:tcPr>
          <w:p w14:paraId="6C770779" w14:textId="4D6A93FE" w:rsidR="00AD5984" w:rsidRPr="005F700A" w:rsidRDefault="00AD5984" w:rsidP="00FC6C9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3" w:type="dxa"/>
            <w:gridSpan w:val="3"/>
          </w:tcPr>
          <w:p w14:paraId="2D6694BC" w14:textId="1BAB471E" w:rsidR="00AD5984" w:rsidRPr="007F0693" w:rsidRDefault="007F0693" w:rsidP="00AD5984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Смазка пластичная (типа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EP-0)</w:t>
            </w:r>
          </w:p>
        </w:tc>
        <w:tc>
          <w:tcPr>
            <w:tcW w:w="709" w:type="dxa"/>
            <w:gridSpan w:val="2"/>
            <w:vAlign w:val="center"/>
          </w:tcPr>
          <w:p w14:paraId="5364B9CD" w14:textId="072839F3" w:rsidR="00AD5984" w:rsidRDefault="00AD5984" w:rsidP="00FC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92" w:type="dxa"/>
            <w:vAlign w:val="center"/>
          </w:tcPr>
          <w:p w14:paraId="5A38CE94" w14:textId="222E9504" w:rsidR="00AD5984" w:rsidRPr="007F0693" w:rsidRDefault="007F0693" w:rsidP="001E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1417" w:type="dxa"/>
            <w:vAlign w:val="center"/>
          </w:tcPr>
          <w:p w14:paraId="18109B2D" w14:textId="77777777" w:rsidR="007F0693" w:rsidRDefault="007F0693" w:rsidP="00AD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Канистры не более </w:t>
            </w:r>
          </w:p>
          <w:p w14:paraId="5059ED30" w14:textId="1DBDDE94" w:rsidR="00AD5984" w:rsidRPr="001E6178" w:rsidRDefault="007F0693" w:rsidP="00AD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кг</w:t>
            </w:r>
          </w:p>
        </w:tc>
        <w:tc>
          <w:tcPr>
            <w:tcW w:w="2410" w:type="dxa"/>
            <w:vAlign w:val="center"/>
          </w:tcPr>
          <w:p w14:paraId="24ED3A15" w14:textId="72A9C0CD" w:rsidR="00AD5984" w:rsidRPr="007F0693" w:rsidRDefault="007F0693" w:rsidP="007F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2E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F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(Техническое задание на закупку смазки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EP</w:t>
            </w:r>
            <w:r w:rsidRPr="007F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СОФ 1РУ на 2024 год</w:t>
            </w:r>
            <w:r w:rsidRPr="007F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14:paraId="3BDA03D5" w14:textId="77777777" w:rsidR="00AD5984" w:rsidRPr="005F700A" w:rsidRDefault="00AD5984" w:rsidP="00FC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984" w:rsidRPr="005F700A" w14:paraId="5F79D7C4" w14:textId="77777777" w:rsidTr="007F0693">
        <w:trPr>
          <w:trHeight w:val="305"/>
        </w:trPr>
        <w:tc>
          <w:tcPr>
            <w:tcW w:w="738" w:type="dxa"/>
            <w:vAlign w:val="center"/>
          </w:tcPr>
          <w:p w14:paraId="74618A6E" w14:textId="60576BA5" w:rsidR="00AD5984" w:rsidRDefault="00AD5984" w:rsidP="00FC6C9B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3" w:type="dxa"/>
            <w:gridSpan w:val="3"/>
          </w:tcPr>
          <w:p w14:paraId="5D089B77" w14:textId="09AB6F58" w:rsidR="00AD5984" w:rsidRPr="007F0693" w:rsidRDefault="007F0693" w:rsidP="00AD5984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Смазка литиевая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Molyslip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MLG</w:t>
            </w:r>
          </w:p>
        </w:tc>
        <w:tc>
          <w:tcPr>
            <w:tcW w:w="709" w:type="dxa"/>
            <w:gridSpan w:val="2"/>
            <w:vAlign w:val="center"/>
          </w:tcPr>
          <w:p w14:paraId="2E4107A9" w14:textId="3F0657B5" w:rsidR="00AD5984" w:rsidRPr="007F0693" w:rsidRDefault="007F0693" w:rsidP="00FC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92" w:type="dxa"/>
            <w:vAlign w:val="center"/>
          </w:tcPr>
          <w:p w14:paraId="0FCFB9A9" w14:textId="7998B262" w:rsidR="00AD5984" w:rsidRDefault="002E5182" w:rsidP="001E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vAlign w:val="center"/>
          </w:tcPr>
          <w:p w14:paraId="2C0A38DF" w14:textId="77777777" w:rsidR="002E5182" w:rsidRPr="002E5182" w:rsidRDefault="002E5182" w:rsidP="002E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Канистры не более </w:t>
            </w:r>
          </w:p>
          <w:p w14:paraId="2F124503" w14:textId="1F349C54" w:rsidR="00AD5984" w:rsidRDefault="002E5182" w:rsidP="002E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E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кг</w:t>
            </w:r>
          </w:p>
        </w:tc>
        <w:tc>
          <w:tcPr>
            <w:tcW w:w="2410" w:type="dxa"/>
            <w:vAlign w:val="center"/>
          </w:tcPr>
          <w:p w14:paraId="6AEE5BE7" w14:textId="3980C72E" w:rsidR="00AD5984" w:rsidRPr="005F700A" w:rsidRDefault="002E5182" w:rsidP="000A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E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(Техническое задание на закупку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2025 году для управления железнодорожных перевозок высокотемпературной смазки</w:t>
            </w:r>
            <w:r w:rsidRPr="002E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14:paraId="5548A8A0" w14:textId="77777777" w:rsidR="00AD5984" w:rsidRPr="005F700A" w:rsidRDefault="00AD5984" w:rsidP="00FC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C9B" w:rsidRPr="005F700A" w14:paraId="04F03DA9" w14:textId="77777777" w:rsidTr="000C4B16">
        <w:trPr>
          <w:cantSplit/>
          <w:trHeight w:val="58"/>
        </w:trPr>
        <w:tc>
          <w:tcPr>
            <w:tcW w:w="9923" w:type="dxa"/>
            <w:gridSpan w:val="10"/>
            <w:vAlign w:val="center"/>
          </w:tcPr>
          <w:p w14:paraId="419FDCF5" w14:textId="77777777" w:rsidR="00FC6C9B" w:rsidRPr="005F700A" w:rsidRDefault="00FC6C9B" w:rsidP="00FC6C9B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Заказчик, при необходимости, в ходе проведения процедуры закупки имеет право:</w:t>
            </w:r>
          </w:p>
          <w:p w14:paraId="2CEC8024" w14:textId="77777777" w:rsidR="00FC6C9B" w:rsidRPr="005F700A" w:rsidRDefault="00FC6C9B" w:rsidP="00FC6C9B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увеличить или уменьшить количество (объем) закупки не более чем на 100 процентов;</w:t>
            </w:r>
          </w:p>
          <w:p w14:paraId="07FCB674" w14:textId="77777777" w:rsidR="00FC6C9B" w:rsidRPr="005F700A" w:rsidRDefault="00FC6C9B" w:rsidP="00FC6C9B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увеличить более чем на 100 процентов количество (объем) закупки при наличии письменного согласования такого увеличения с генеральным директором ОАО «Беларуськалий», либо с заместителем генерального директора по материально – техническому обеспечению – начальником управления МТО по закупкам УМТО, если увеличение более чем на 100% составляет 500 и менее базовых величин.</w:t>
            </w:r>
          </w:p>
        </w:tc>
      </w:tr>
      <w:tr w:rsidR="00FC6C9B" w:rsidRPr="005F700A" w14:paraId="5823C022" w14:textId="77777777" w:rsidTr="00354D38">
        <w:trPr>
          <w:cantSplit/>
          <w:trHeight w:val="215"/>
        </w:trPr>
        <w:tc>
          <w:tcPr>
            <w:tcW w:w="3402" w:type="dxa"/>
            <w:gridSpan w:val="5"/>
          </w:tcPr>
          <w:p w14:paraId="0F7A34BE" w14:textId="77777777" w:rsidR="00FC6C9B" w:rsidRPr="005F700A" w:rsidRDefault="00FC6C9B" w:rsidP="00354D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Место поставки </w:t>
            </w:r>
          </w:p>
        </w:tc>
        <w:tc>
          <w:tcPr>
            <w:tcW w:w="6521" w:type="dxa"/>
            <w:gridSpan w:val="5"/>
            <w:vAlign w:val="center"/>
          </w:tcPr>
          <w:p w14:paraId="445DA8DB" w14:textId="19FC66F4" w:rsidR="00FC6C9B" w:rsidRPr="005F700A" w:rsidRDefault="0090603B" w:rsidP="00354D38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Солигорск, Минская обл., промплощадка 1 РУ, склад № 4</w:t>
            </w:r>
          </w:p>
        </w:tc>
      </w:tr>
      <w:tr w:rsidR="00FC6C9B" w:rsidRPr="005F700A" w14:paraId="48C6AF23" w14:textId="77777777" w:rsidTr="000C4B16">
        <w:trPr>
          <w:cantSplit/>
          <w:trHeight w:val="61"/>
        </w:trPr>
        <w:tc>
          <w:tcPr>
            <w:tcW w:w="3402" w:type="dxa"/>
            <w:gridSpan w:val="5"/>
            <w:vAlign w:val="center"/>
          </w:tcPr>
          <w:p w14:paraId="6E8ECBBD" w14:textId="77777777" w:rsidR="00FC6C9B" w:rsidRPr="005F700A" w:rsidRDefault="00FC6C9B" w:rsidP="00FC6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Источник </w:t>
            </w:r>
            <w:r w:rsidRPr="005F70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6521" w:type="dxa"/>
            <w:gridSpan w:val="5"/>
            <w:vAlign w:val="center"/>
          </w:tcPr>
          <w:p w14:paraId="772B075F" w14:textId="77777777" w:rsidR="00FC6C9B" w:rsidRPr="005F700A" w:rsidRDefault="00FC6C9B" w:rsidP="00FC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 ОАО “Беларуськалий”</w:t>
            </w:r>
          </w:p>
        </w:tc>
      </w:tr>
      <w:tr w:rsidR="00FC6C9B" w:rsidRPr="005F700A" w14:paraId="726AC18E" w14:textId="77777777" w:rsidTr="000C4B16">
        <w:trPr>
          <w:cantSplit/>
          <w:trHeight w:val="428"/>
        </w:trPr>
        <w:tc>
          <w:tcPr>
            <w:tcW w:w="3402" w:type="dxa"/>
            <w:gridSpan w:val="5"/>
            <w:vAlign w:val="center"/>
          </w:tcPr>
          <w:p w14:paraId="0939B3A6" w14:textId="77777777" w:rsidR="00FC6C9B" w:rsidRPr="005F700A" w:rsidRDefault="00FC6C9B" w:rsidP="00FC6C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F70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Ориентировочная стоимость закупки</w:t>
            </w:r>
          </w:p>
        </w:tc>
        <w:tc>
          <w:tcPr>
            <w:tcW w:w="6521" w:type="dxa"/>
            <w:gridSpan w:val="5"/>
            <w:vAlign w:val="center"/>
          </w:tcPr>
          <w:p w14:paraId="05ADAA4B" w14:textId="2FABD46E" w:rsidR="00FC6C9B" w:rsidRPr="005F700A" w:rsidRDefault="002E5182" w:rsidP="00FC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  <w:r w:rsidR="0090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FC6C9B"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базовых величин</w:t>
            </w:r>
          </w:p>
        </w:tc>
      </w:tr>
      <w:tr w:rsidR="00FC6C9B" w:rsidRPr="005F700A" w14:paraId="7564495C" w14:textId="77777777" w:rsidTr="000C4B16">
        <w:trPr>
          <w:cantSplit/>
          <w:trHeight w:val="417"/>
        </w:trPr>
        <w:tc>
          <w:tcPr>
            <w:tcW w:w="3402" w:type="dxa"/>
            <w:gridSpan w:val="5"/>
            <w:vAlign w:val="center"/>
          </w:tcPr>
          <w:p w14:paraId="04905B47" w14:textId="77777777" w:rsidR="00FC6C9B" w:rsidRPr="005F700A" w:rsidRDefault="00FC6C9B" w:rsidP="00FC6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Требуемый срок поставки</w:t>
            </w:r>
          </w:p>
        </w:tc>
        <w:tc>
          <w:tcPr>
            <w:tcW w:w="6521" w:type="dxa"/>
            <w:gridSpan w:val="5"/>
            <w:vAlign w:val="center"/>
          </w:tcPr>
          <w:p w14:paraId="310A5B7B" w14:textId="7D8198B1" w:rsidR="00FC6C9B" w:rsidRPr="005F700A" w:rsidRDefault="002E5182" w:rsidP="00FC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r w:rsidR="00FC6C9B"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года</w:t>
            </w:r>
          </w:p>
        </w:tc>
      </w:tr>
      <w:tr w:rsidR="00FC6C9B" w:rsidRPr="005F700A" w14:paraId="01A14AC5" w14:textId="77777777" w:rsidTr="000C4B16">
        <w:trPr>
          <w:cantSplit/>
          <w:trHeight w:val="278"/>
        </w:trPr>
        <w:tc>
          <w:tcPr>
            <w:tcW w:w="3402" w:type="dxa"/>
            <w:gridSpan w:val="5"/>
            <w:vAlign w:val="center"/>
          </w:tcPr>
          <w:p w14:paraId="235F39CC" w14:textId="77777777" w:rsidR="00FC6C9B" w:rsidRPr="005F700A" w:rsidRDefault="00FC6C9B" w:rsidP="00FC6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Допустимые условия оплаты</w:t>
            </w:r>
          </w:p>
        </w:tc>
        <w:tc>
          <w:tcPr>
            <w:tcW w:w="6521" w:type="dxa"/>
            <w:gridSpan w:val="5"/>
            <w:vAlign w:val="center"/>
          </w:tcPr>
          <w:p w14:paraId="173905D4" w14:textId="77777777" w:rsidR="00FC6C9B" w:rsidRPr="005F700A" w:rsidRDefault="00FC6C9B" w:rsidP="00FC6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 по факту поставки на склад Покупателя в течение 45 календарных дней </w:t>
            </w:r>
          </w:p>
        </w:tc>
      </w:tr>
      <w:tr w:rsidR="00FC6C9B" w:rsidRPr="005F700A" w14:paraId="4E684EF2" w14:textId="77777777" w:rsidTr="000C4B16">
        <w:trPr>
          <w:trHeight w:val="58"/>
        </w:trPr>
        <w:tc>
          <w:tcPr>
            <w:tcW w:w="9923" w:type="dxa"/>
            <w:gridSpan w:val="10"/>
          </w:tcPr>
          <w:p w14:paraId="23BE1640" w14:textId="77777777" w:rsidR="00FC6C9B" w:rsidRPr="005F700A" w:rsidRDefault="00FC6C9B" w:rsidP="00FC6C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5F70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Сведения о процедуре закупки </w:t>
            </w:r>
          </w:p>
        </w:tc>
      </w:tr>
      <w:tr w:rsidR="00FC6C9B" w:rsidRPr="005F700A" w14:paraId="65FADDAD" w14:textId="77777777" w:rsidTr="00354D38">
        <w:trPr>
          <w:trHeight w:val="921"/>
        </w:trPr>
        <w:tc>
          <w:tcPr>
            <w:tcW w:w="2266" w:type="dxa"/>
            <w:gridSpan w:val="2"/>
          </w:tcPr>
          <w:p w14:paraId="12A97A03" w14:textId="77777777" w:rsidR="00FC6C9B" w:rsidRPr="005F700A" w:rsidRDefault="00FC6C9B" w:rsidP="00FC6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Участники</w:t>
            </w:r>
          </w:p>
          <w:p w14:paraId="0ABA8A07" w14:textId="77777777" w:rsidR="00FC6C9B" w:rsidRPr="005F700A" w:rsidRDefault="00FC6C9B" w:rsidP="00FC6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процедуры</w:t>
            </w:r>
          </w:p>
        </w:tc>
        <w:tc>
          <w:tcPr>
            <w:tcW w:w="7657" w:type="dxa"/>
            <w:gridSpan w:val="8"/>
          </w:tcPr>
          <w:p w14:paraId="1485A440" w14:textId="73F9FCBD" w:rsidR="00FC6C9B" w:rsidRPr="005F700A" w:rsidRDefault="00FC6C9B" w:rsidP="0035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Допускаются резиденты и нерезиденты Республики Беларусь, предлагающие товары иностранного производства и происхождения Республики Беларусь.  </w:t>
            </w:r>
          </w:p>
        </w:tc>
      </w:tr>
      <w:tr w:rsidR="00FC6C9B" w:rsidRPr="005F700A" w14:paraId="679EC95E" w14:textId="77777777" w:rsidTr="000C4B16">
        <w:trPr>
          <w:trHeight w:val="1272"/>
        </w:trPr>
        <w:tc>
          <w:tcPr>
            <w:tcW w:w="2266" w:type="dxa"/>
            <w:gridSpan w:val="2"/>
          </w:tcPr>
          <w:p w14:paraId="6417190D" w14:textId="77777777" w:rsidR="00FC6C9B" w:rsidRPr="005F700A" w:rsidRDefault="00FC6C9B" w:rsidP="00FC6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Квалификационные требования к составу участников</w:t>
            </w:r>
          </w:p>
        </w:tc>
        <w:tc>
          <w:tcPr>
            <w:tcW w:w="7657" w:type="dxa"/>
            <w:gridSpan w:val="8"/>
          </w:tcPr>
          <w:p w14:paraId="6528F471" w14:textId="77777777" w:rsidR="00FC6C9B" w:rsidRPr="005F700A" w:rsidRDefault="00FC6C9B" w:rsidP="00FC6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Участником не может быть организация:</w:t>
            </w:r>
          </w:p>
          <w:p w14:paraId="6F368264" w14:textId="77777777" w:rsidR="00FC6C9B" w:rsidRPr="005F700A" w:rsidRDefault="00FC6C9B" w:rsidP="00FC6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находящаяся в процессе ликвидации, реорганизации, или признанная в установленном законодательными актами порядке экономически несостоятельной (банкротом), за исключением находящейся в процедуре санации;</w:t>
            </w:r>
          </w:p>
          <w:p w14:paraId="19353363" w14:textId="77777777" w:rsidR="00FC6C9B" w:rsidRPr="005F700A" w:rsidRDefault="00FC6C9B" w:rsidP="00FC6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представившая недостоверную информацию о себе;</w:t>
            </w:r>
          </w:p>
          <w:p w14:paraId="29011696" w14:textId="77777777" w:rsidR="00FC6C9B" w:rsidRPr="005F700A" w:rsidRDefault="00FC6C9B" w:rsidP="00FC6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представившая либо представившая неполную (неточную) информацию о себе и отказавшаяся представить соответствующую информацию в установленные заказчиком сроки;</w:t>
            </w:r>
          </w:p>
          <w:p w14:paraId="29CC461F" w14:textId="77777777" w:rsidR="00FC6C9B" w:rsidRPr="005F700A" w:rsidRDefault="00FC6C9B" w:rsidP="00FC6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соответствующая требованиям заказчика к данным участников;</w:t>
            </w:r>
          </w:p>
          <w:p w14:paraId="1CAACDA2" w14:textId="77777777" w:rsidR="00FC6C9B" w:rsidRPr="005F700A" w:rsidRDefault="00FC6C9B" w:rsidP="00FC6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включенная в реестр поставщиков (подрядчиков, исполнителей), временно не допускаемых к закупкам.</w:t>
            </w:r>
          </w:p>
          <w:p w14:paraId="5F9F866F" w14:textId="77777777" w:rsidR="00FC6C9B" w:rsidRPr="005F700A" w:rsidRDefault="00FC6C9B" w:rsidP="00FC6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процедуре допускаются претенденты, не имеющие претензий по поставкам в адрес ОАО "Беларуськалий" (сведения о фактах отказов от заключения договоров, неисполнения и/или ненадлежащего исполнения заключенных договоров, информация цехов-заявителей о неудовлетворительном качестве поставляемых товаров, результаты входного и приемочного контроля и др.), и подтвердившие все нижеперечисленные требования:</w:t>
            </w:r>
          </w:p>
          <w:p w14:paraId="29FA97F3" w14:textId="77777777" w:rsidR="00FC6C9B" w:rsidRPr="005F700A" w:rsidRDefault="00FC6C9B" w:rsidP="00FC6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финансовую и экономическую состоятельность;</w:t>
            </w:r>
          </w:p>
          <w:p w14:paraId="0DA3FFF3" w14:textId="77777777" w:rsidR="00FC6C9B" w:rsidRPr="005F700A" w:rsidRDefault="00FC6C9B" w:rsidP="00FC6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технические возможности.</w:t>
            </w:r>
          </w:p>
        </w:tc>
      </w:tr>
      <w:tr w:rsidR="00FC6C9B" w:rsidRPr="005F700A" w14:paraId="4938CEB0" w14:textId="77777777" w:rsidTr="000C4B16">
        <w:trPr>
          <w:trHeight w:val="1272"/>
        </w:trPr>
        <w:tc>
          <w:tcPr>
            <w:tcW w:w="2266" w:type="dxa"/>
            <w:gridSpan w:val="2"/>
          </w:tcPr>
          <w:p w14:paraId="51A00EE9" w14:textId="77777777" w:rsidR="00FC6C9B" w:rsidRPr="005F700A" w:rsidRDefault="00FC6C9B" w:rsidP="00FC6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Расчет цены предложения</w:t>
            </w:r>
          </w:p>
        </w:tc>
        <w:tc>
          <w:tcPr>
            <w:tcW w:w="7657" w:type="dxa"/>
            <w:gridSpan w:val="8"/>
          </w:tcPr>
          <w:p w14:paraId="0468F2D7" w14:textId="77777777" w:rsidR="00FC6C9B" w:rsidRPr="005F700A" w:rsidRDefault="00FC6C9B" w:rsidP="00FC6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Цена (без учета НДС) определяется участником с указанием условий поставки </w:t>
            </w: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ИНКОТЕРМС-2010 для нерезидентов Республики Беларусь), а также с указанием на то, включены ли в цену кроме стоимости самого товара расходы на транспортировку, страхование, уплату таможенных пошлин, налогов, сборов</w:t>
            </w:r>
            <w:r w:rsidRPr="005F70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других обязательных платежей.</w:t>
            </w:r>
          </w:p>
        </w:tc>
      </w:tr>
      <w:tr w:rsidR="00FC6C9B" w:rsidRPr="005F700A" w14:paraId="0187FCDC" w14:textId="77777777" w:rsidTr="000C4B16">
        <w:trPr>
          <w:trHeight w:val="850"/>
        </w:trPr>
        <w:tc>
          <w:tcPr>
            <w:tcW w:w="2266" w:type="dxa"/>
            <w:gridSpan w:val="2"/>
          </w:tcPr>
          <w:p w14:paraId="235E12B3" w14:textId="77777777" w:rsidR="00FC6C9B" w:rsidRPr="005F700A" w:rsidRDefault="00FC6C9B" w:rsidP="00FC6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Наименование валюты предложения </w:t>
            </w:r>
          </w:p>
        </w:tc>
        <w:tc>
          <w:tcPr>
            <w:tcW w:w="7657" w:type="dxa"/>
            <w:gridSpan w:val="8"/>
          </w:tcPr>
          <w:p w14:paraId="6B0031EB" w14:textId="77777777" w:rsidR="00FC6C9B" w:rsidRPr="005F700A" w:rsidRDefault="00FC6C9B" w:rsidP="00FC6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Для нерезидентов Республики Беларусь – согласно законодательству, действующему в стране участника; для резидентов Республики Беларусь – белорусские рубли.</w:t>
            </w:r>
          </w:p>
        </w:tc>
      </w:tr>
      <w:tr w:rsidR="00FC6C9B" w:rsidRPr="005F700A" w14:paraId="76DCF10C" w14:textId="77777777" w:rsidTr="000C4B16">
        <w:trPr>
          <w:trHeight w:val="255"/>
        </w:trPr>
        <w:tc>
          <w:tcPr>
            <w:tcW w:w="2266" w:type="dxa"/>
            <w:gridSpan w:val="2"/>
          </w:tcPr>
          <w:p w14:paraId="58FC3A65" w14:textId="77777777" w:rsidR="00FC6C9B" w:rsidRPr="005F700A" w:rsidRDefault="00FC6C9B" w:rsidP="00FC6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Наименование валюты для оценки предложения </w:t>
            </w:r>
          </w:p>
        </w:tc>
        <w:tc>
          <w:tcPr>
            <w:tcW w:w="7657" w:type="dxa"/>
            <w:gridSpan w:val="8"/>
          </w:tcPr>
          <w:p w14:paraId="5F59108E" w14:textId="77777777" w:rsidR="00FC6C9B" w:rsidRPr="005F700A" w:rsidRDefault="00FC6C9B" w:rsidP="00FC6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Для сравнения цены предложений участников (в случае их представления в разных валютах) будут переведены в белорусские рубли и приведены к единым условиям поставки. Обменный курс перевода цены предложений в белорусские рубли </w:t>
            </w:r>
            <w:r w:rsidRPr="005F7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 курсу Национального банка Республики Беларусь на дату проведения переговоров по снижению цены.</w:t>
            </w:r>
          </w:p>
        </w:tc>
      </w:tr>
      <w:tr w:rsidR="00FC6C9B" w:rsidRPr="005F700A" w14:paraId="76BB7317" w14:textId="77777777" w:rsidTr="000C4B16">
        <w:trPr>
          <w:trHeight w:val="2257"/>
        </w:trPr>
        <w:tc>
          <w:tcPr>
            <w:tcW w:w="2266" w:type="dxa"/>
            <w:gridSpan w:val="2"/>
          </w:tcPr>
          <w:p w14:paraId="151854EB" w14:textId="77777777" w:rsidR="00FC6C9B" w:rsidRPr="005F700A" w:rsidRDefault="00FC6C9B" w:rsidP="00FC6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Обязательные</w:t>
            </w: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условия</w:t>
            </w: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договора</w:t>
            </w:r>
            <w:proofErr w:type="spellEnd"/>
          </w:p>
        </w:tc>
        <w:tc>
          <w:tcPr>
            <w:tcW w:w="7657" w:type="dxa"/>
            <w:gridSpan w:val="8"/>
          </w:tcPr>
          <w:p w14:paraId="113B7F5F" w14:textId="2D608EC3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Цена на </w:t>
            </w:r>
            <w:r w:rsidR="009B6544" w:rsidRP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 </w:t>
            </w:r>
            <w:r w:rsidRP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окончательным акцептованным предложением участника.</w:t>
            </w:r>
          </w:p>
          <w:p w14:paraId="32920EDE" w14:textId="45403515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Для резидентов Республики Беларусь: цена на </w:t>
            </w:r>
            <w:r w:rsid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должна быть сформирована Продавцом в соответствии с законодательством Республики Беларусь и учетной политикой предприятия. Продавец несет ответственность за правильность формирования цены.</w:t>
            </w:r>
          </w:p>
          <w:p w14:paraId="28512CB2" w14:textId="2DB07A65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Условия поставки </w:t>
            </w:r>
            <w:r w:rsid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соответствии с окончательным акцептованным предложением участника.</w:t>
            </w:r>
          </w:p>
          <w:p w14:paraId="4D2C7E88" w14:textId="5A93CFE6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Срок поставки </w:t>
            </w:r>
            <w:r w:rsid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соответствии с окончательным акцептованным предложением участника.</w:t>
            </w:r>
          </w:p>
          <w:p w14:paraId="3EFF0764" w14:textId="653D0A72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Датой поставки </w:t>
            </w:r>
            <w:r w:rsid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считается дата поставки </w:t>
            </w:r>
            <w:r w:rsid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склад/объект Покупателя.</w:t>
            </w:r>
          </w:p>
          <w:p w14:paraId="58CB54F4" w14:textId="4A90F7D1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Оплата за </w:t>
            </w:r>
            <w:r w:rsid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соответствии с окончательным акцептованным предложением участника и с учетом условий оплаты, указанных в настоящем приглашении. Датой оплаты считается дата списания денежных средств с расчетного счета Покупателя. </w:t>
            </w:r>
          </w:p>
          <w:p w14:paraId="0B86F560" w14:textId="2013E211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Оплата за </w:t>
            </w:r>
            <w:r w:rsid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производится в случае наличия на момент оплаты претензий к Поставщику по качеству, количеству и (или) комплектности </w:t>
            </w:r>
            <w:r w:rsidR="0031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Отсчет срока оплаты в данном случае производится от даты устранения претензии, указанной в двустороннем акте устранения претензий по качеству и комплектности </w:t>
            </w:r>
            <w:r w:rsid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3802A75" w14:textId="77777777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Покупатель не несет ответственность за непоступление платежа на счет Продавца при перечислении денежных средств по банковским реквизитам, указанным Продавцом в договоре.</w:t>
            </w:r>
          </w:p>
          <w:p w14:paraId="76E9A863" w14:textId="121F8ED4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</w:t>
            </w:r>
            <w:r w:rsid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быть нов</w:t>
            </w:r>
            <w:r w:rsid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соответствовать по качеству- согласно паспорту/сертификату качества, выданному изготовителем, по количеству -</w:t>
            </w:r>
            <w:r w:rsidR="00FB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количеству, указанному в товарно-транспортной накладной. В случае поставки </w:t>
            </w:r>
            <w:r w:rsid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бывш</w:t>
            </w:r>
            <w:r w:rsid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употреблении Продавец выплачивает Покупателю штраф в размере 100% стоимости поставленно</w:t>
            </w:r>
            <w:r w:rsid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CEDCEA7" w14:textId="21B4A271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Гарантийный срок </w:t>
            </w:r>
            <w:r w:rsidR="00097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хранения товара</w:t>
            </w:r>
            <w:r w:rsid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окончательным акцептованным предложением участника.</w:t>
            </w:r>
          </w:p>
          <w:p w14:paraId="4A1DE410" w14:textId="0B3DC3B6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Приемка </w:t>
            </w:r>
            <w:r w:rsidR="009B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на складе Покупателя.</w:t>
            </w:r>
          </w:p>
          <w:p w14:paraId="77C31C57" w14:textId="278156B3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При выявлении недостачи </w:t>
            </w:r>
            <w:r w:rsidR="00D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="00D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ненадлежащего качества при приемке, а также в течение гарантийного срока хранения, вызов представителя Продавца осуществляется по электронной почте и является обязательным. Представитель должен прибыть в 3-х </w:t>
            </w:r>
            <w:proofErr w:type="spellStart"/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дневный</w:t>
            </w:r>
            <w:proofErr w:type="spellEnd"/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 после получения вызова, для составления двухстороннего </w:t>
            </w:r>
            <w:proofErr w:type="spellStart"/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  <w:proofErr w:type="spellEnd"/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случае если представитель Продавца не прибыл к месту осмотра в установленный выше срок, либо отказался от подписания </w:t>
            </w:r>
            <w:proofErr w:type="spellStart"/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  <w:proofErr w:type="spellEnd"/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соответствующий АКТ составляется Покупателем в одностороннем порядке и является основанием для замены, ремонта, допоставки, а также для ведения претензионно-исковой работы.</w:t>
            </w:r>
          </w:p>
          <w:p w14:paraId="13233057" w14:textId="6AF8CCD0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Если иное не оговорено в </w:t>
            </w:r>
            <w:proofErr w:type="spellStart"/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</w:t>
            </w:r>
            <w:proofErr w:type="spellEnd"/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 устранения недостатков, замены некачественно</w:t>
            </w:r>
            <w:r w:rsidR="00D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допоставки недостающе</w:t>
            </w:r>
            <w:r w:rsidR="00D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устанавливается в 14 календарных дней с даты утверждения </w:t>
            </w:r>
            <w:proofErr w:type="spellStart"/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  <w:proofErr w:type="spellEnd"/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оформленного в соответствии с п.12. При несоблюдении указанного срока Продавец выплачивает Покупателю пеню в размере 0,1% от стоимости </w:t>
            </w:r>
            <w:r w:rsidR="00D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несоответствующе</w:t>
            </w:r>
            <w:r w:rsidR="00D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условиям договора, за каждый день просрочки. Выплата пени не освобождает Продавца от исполнения своих обязательств по договору.</w:t>
            </w:r>
          </w:p>
          <w:p w14:paraId="48024176" w14:textId="7B110535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Все транспортные и иные расходы, связанные с допоставкой недостающе</w:t>
            </w:r>
            <w:r w:rsidR="00D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возвратом или заменой, не соответствующе</w:t>
            </w:r>
            <w:r w:rsidR="00D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условиям договора </w:t>
            </w:r>
            <w:r w:rsidR="00D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выявленн</w:t>
            </w:r>
            <w:r w:rsidR="00D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приемке на складе Покупателя, а также в течение гарантийного срока, несет Продавец. Затраты, понесенные Покупателем, возмещаются Продавцом в течение 30 календарных дней с даты предъявления требования Покупателем. В случае нарушения вышеуказанного срока Продавец выплачивает штраф в размере 5% от суммы предъявленного счета.</w:t>
            </w:r>
          </w:p>
          <w:p w14:paraId="19962D20" w14:textId="1ADF59EB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При предъявлении рекламации по качеству Покупатель имеет право вернуть некачественн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склад Продавца. </w:t>
            </w:r>
          </w:p>
          <w:p w14:paraId="314DF5A0" w14:textId="77777777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 За отказ от поставки, не поставку (недопоставку), Покупатель взыскивает с Продавца неустойку в размере 10% суммы неисполненного договора.</w:t>
            </w:r>
          </w:p>
          <w:p w14:paraId="16D4BC2A" w14:textId="627EBC17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В случае поставки 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производства иного производителя, отличного от указанного в предложении на участие в процедуре закупки, Покупатель имеет право в одностороннем порядке отказаться от исполнения договора и (или) взыскать штраф в размере 25% стоимости 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поставленно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нарушением данного условия.</w:t>
            </w:r>
          </w:p>
          <w:p w14:paraId="7A436435" w14:textId="136B8AA7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Вместе с 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товаром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Поставщик передает Покупателю следующую документацию:</w:t>
            </w:r>
          </w:p>
          <w:p w14:paraId="73B6A2BF" w14:textId="77777777" w:rsidR="001B3F32" w:rsidRPr="001B3F32" w:rsidRDefault="001B3F32" w:rsidP="001B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товарно-транспортную накладную;</w:t>
            </w:r>
          </w:p>
          <w:p w14:paraId="408E631C" w14:textId="77777777" w:rsidR="001B3F32" w:rsidRPr="001B3F32" w:rsidRDefault="001B3F32" w:rsidP="001B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паспорт/сертификат качества (оригинал, выданный производителем) на русском языке;</w:t>
            </w:r>
          </w:p>
          <w:p w14:paraId="4441009C" w14:textId="77777777" w:rsidR="001B3F32" w:rsidRDefault="001B3F32" w:rsidP="001B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заверенную копию сертификата (декларации) соответствия товара требованиям технического регламента Таможенного союза ТР ТС 030/2012 «О требованиях к смазочным материалам, маслам и специальным жидкостям» и официальное разрешение владельца оригинала указанного документа на ее применение – требования распространяются на товар обязательный для сертификации.</w:t>
            </w:r>
          </w:p>
          <w:p w14:paraId="1634D5F5" w14:textId="6B53CAB3" w:rsidR="001B26B5" w:rsidRPr="001B26B5" w:rsidRDefault="001B26B5" w:rsidP="001B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В случае несвоевременного предоставления документов согласно п.1</w:t>
            </w:r>
            <w:r w:rsidR="00FA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и/или предоставления неверно оформленных документов Покупатель имеет право отсчитывать срок оплаты от даты предоставления отсутствующих либо исправления неверно оформленных документов. Датой представления недостающих и/или надлежаще оформленных документов является дата получения (регистрации) Покупателем сопроводительного письма Продавца вместе с приложением требуемых документов. В случае непредоставления любого из документов согласно п.1</w:t>
            </w:r>
            <w:r w:rsidR="00FA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быть принят Покупателем на ответственное хранение.</w:t>
            </w:r>
          </w:p>
          <w:p w14:paraId="0400D36D" w14:textId="57593DD1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В случае невыполнения или ненадлежащего выполнения Продавцом своих обязательств по договору, в том числе при нарушении срока поставки 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чем на 30 календарных дней, Покупатель имеет право в одностороннем порядке отказаться от исполнения договора.</w:t>
            </w:r>
          </w:p>
          <w:p w14:paraId="2EBBB1A6" w14:textId="01FAE835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В случае отказа от поставки, не поставки (недопоставки), нарушения сроков поставки 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Покупатель имеет право на приобретение такого же либо аналогично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другого Продавца в количестве, необходимом для восполнения непоставленно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(недопоставленно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непоставленно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срок 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Продавец обязуется возместить в полном объеме убытки, возникшие у Покупателя в связи с приобретением у другого Продавца 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разницу в цене между ценой непоставленно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(недопоставленно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непоставленно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срок 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ценой взамен приобретенно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Указанные убытки должны быть возмещены Продавцом в течение 30 календарных дней с момента выставления счета Покупателем с приложением подтверждающих документов. За нарушение установленного настоящим пунктом срока Продавец уплачивает пеню в размере 0,1 % от несвоевременно оплаченной суммы за каждый день просрочки.</w:t>
            </w:r>
          </w:p>
          <w:p w14:paraId="719AF7DB" w14:textId="77777777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Продавец обязан оформлять электронный счет-фактуру по НДС, в сроки и в порядке, установленные Налоговым кодексом Республики Беларусь. В случае не выставления электронного счета-фактуры по НДС на Портал в установленные сроки, Продавец уплачивает Покупателю штраф в размере суммы НДС.</w:t>
            </w:r>
          </w:p>
          <w:p w14:paraId="6123827E" w14:textId="043C9A38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23. Ни одна из сторон не имеет права передавать свои права и обязанности по договору третьим лицам. Продавец обязуется не заключать договоры открытого факторинга. В случае заключения Продавцом договора открытого факторинга, Продавец уплачивает штраф 25 % стоимости </w:t>
            </w:r>
            <w:r w:rsidR="0067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A521861" w14:textId="77777777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Все споры и разногласия, которые могут возникнуть из настоящего Договора или в связи с ним, будут разрешаться путем переговоров между Сторонами. Претензионный порядок является обязательным порядком досудебного урегулирования споров. Стороны дают ответ на претензию в течение 20 календарных дней. Если Стороны не могут прийти к соглашению, то все споры и разногласия, которые могут возникнуть из настоящего Договора или в связи с ним, подлежат разрешению в экономическом суде Минской области.</w:t>
            </w:r>
          </w:p>
          <w:p w14:paraId="2A7E1DB4" w14:textId="77777777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Во всем, что не предусмотрено настоящим договором, стороны руководствуются действующим законодательством Республики Беларусь.</w:t>
            </w:r>
          </w:p>
          <w:p w14:paraId="43463B69" w14:textId="77777777" w:rsidR="001B26B5" w:rsidRPr="001B26B5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Стороны принимают во внимание, что Покупатель имеет систему менеджмента качества, сертифицированную на соответствие требованиям СТБ ISO 9001 и ISO 9001, систему управления окружающей средой, сертифицированную на соответствие требованиям ISO 14001 и СТБ ISO 14001, систему менеджмента здоровья и безопасности при профессиональной деятельности, сертифицированную на соответствие требованиям СТБ ISO 45001 и своими действиями, направленными на выполнение условий данного договора, не допустят нанесения урона друг другу в указанных сферах деятельности.</w:t>
            </w:r>
          </w:p>
          <w:p w14:paraId="22F39C2F" w14:textId="78620DBF" w:rsidR="00FC6C9B" w:rsidRPr="005F700A" w:rsidRDefault="001B26B5" w:rsidP="001B2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Все уведомления и сообщения, отправленные Покупателем по электронной почте на </w:t>
            </w:r>
            <w:proofErr w:type="spellStart"/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1B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 признаются Сторонами официальным уведомлением для случаев, предусмотренных договором. Датой уведомления Продавца считается дата отправления электронного уведомления. Ответственность за получение сообщений и уведомлений вышеуказанным способом лежит на получающей Стороне.</w:t>
            </w:r>
          </w:p>
        </w:tc>
      </w:tr>
      <w:tr w:rsidR="00FC6C9B" w:rsidRPr="005F700A" w14:paraId="3AF4EEE1" w14:textId="77777777" w:rsidTr="000C4B16">
        <w:trPr>
          <w:trHeight w:val="58"/>
        </w:trPr>
        <w:tc>
          <w:tcPr>
            <w:tcW w:w="2266" w:type="dxa"/>
            <w:gridSpan w:val="2"/>
          </w:tcPr>
          <w:p w14:paraId="103B2628" w14:textId="77777777" w:rsidR="00FC6C9B" w:rsidRPr="005F700A" w:rsidRDefault="00FC6C9B" w:rsidP="00FC6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Критерии для выбора наилучшего предложения </w:t>
            </w:r>
          </w:p>
        </w:tc>
        <w:tc>
          <w:tcPr>
            <w:tcW w:w="7657" w:type="dxa"/>
            <w:gridSpan w:val="8"/>
          </w:tcPr>
          <w:p w14:paraId="4833761E" w14:textId="77777777" w:rsidR="00FC6C9B" w:rsidRPr="005F700A" w:rsidRDefault="00FC6C9B" w:rsidP="00FC6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Наименьшая цена - 100 %</w:t>
            </w:r>
          </w:p>
          <w:p w14:paraId="79472F77" w14:textId="77777777" w:rsidR="00FC6C9B" w:rsidRPr="005F700A" w:rsidRDefault="00FC6C9B" w:rsidP="00FC6C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6C9B" w:rsidRPr="005F700A" w14:paraId="0CB7B305" w14:textId="77777777" w:rsidTr="000C4B16">
        <w:trPr>
          <w:trHeight w:val="422"/>
        </w:trPr>
        <w:tc>
          <w:tcPr>
            <w:tcW w:w="2266" w:type="dxa"/>
            <w:gridSpan w:val="2"/>
          </w:tcPr>
          <w:p w14:paraId="617CF0F2" w14:textId="77777777" w:rsidR="00FC6C9B" w:rsidRPr="005F700A" w:rsidRDefault="00FC6C9B" w:rsidP="00FC6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Место и порядок представления предложения</w:t>
            </w:r>
          </w:p>
        </w:tc>
        <w:tc>
          <w:tcPr>
            <w:tcW w:w="7657" w:type="dxa"/>
            <w:gridSpan w:val="8"/>
          </w:tcPr>
          <w:p w14:paraId="0F3E61C3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участия в процедуре должно быть представлено Технико-коммерческое предложение. Предложение должно быть подготовлено и   предоставлено на русском языке.</w:t>
            </w:r>
          </w:p>
          <w:p w14:paraId="673935C0" w14:textId="3F7A014E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Технико-коммерческое предложение может быть представлено с пометкой «Технико-коммерческое предложение на поставку с</w:t>
            </w:r>
            <w:r w:rsidR="0067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мазок</w:t>
            </w: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</w:t>
            </w:r>
            <w:proofErr w:type="spellStart"/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mto@kali.by.</w:t>
            </w:r>
          </w:p>
          <w:p w14:paraId="18D004A2" w14:textId="6DB34006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Окончательный срок представления технико-коммерческого                      предложения – не позднее </w:t>
            </w:r>
            <w:r w:rsidR="0067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7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.2025.</w:t>
            </w:r>
          </w:p>
          <w:p w14:paraId="1C8A483B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Технико-коммерческое предложение должно содержать следующие документы:</w:t>
            </w:r>
          </w:p>
          <w:p w14:paraId="0001D348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Заявление участника на участие в процедуре закупки, в котором указывается:</w:t>
            </w:r>
          </w:p>
          <w:p w14:paraId="61132E72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полное наименование участника, сведения об организационно-правовой форме, место нахождения, адрес электронной почты, номер контактного телефона;</w:t>
            </w:r>
          </w:p>
          <w:p w14:paraId="37E9BB95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согласие на участие в процедуре на условиях настоящего приглашения;</w:t>
            </w:r>
          </w:p>
          <w:p w14:paraId="1CCE279C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подтверждение технических требований к предмету настоящей процедуры закупки;</w:t>
            </w:r>
          </w:p>
          <w:p w14:paraId="2BD25567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согласие участника выполнить условия раздела обязательные условия договора, указанные в данном приглашении;</w:t>
            </w:r>
          </w:p>
          <w:p w14:paraId="3F232011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обязательство заключить договор в течение 5 (пяти) дней со дня направления договора, подписанного заказчиком;</w:t>
            </w:r>
          </w:p>
          <w:p w14:paraId="4192093D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информация о том, что участник не включен в реестр поставщиков, временно не допускаемых к закупкам.</w:t>
            </w:r>
          </w:p>
          <w:p w14:paraId="1A793391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подтверждение экономического и финансового положения предоставляются следующие документы:</w:t>
            </w:r>
          </w:p>
          <w:p w14:paraId="36BC0350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заявление участника о том, что он:</w:t>
            </w:r>
          </w:p>
          <w:p w14:paraId="65D7F265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был признан судом экономически несостоятельным или банкротом и не находится на любом этапе рассмотрения дела об экономической состоятельности или банкротства;</w:t>
            </w:r>
          </w:p>
          <w:p w14:paraId="287B00D5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находится на какой-либо стадии прекращения деятельности (ликвидации, реорганизации) согласно законодательству государства, резидентом которого участник является;</w:t>
            </w:r>
          </w:p>
          <w:p w14:paraId="11DBB3B0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выполнил свои обязательства, связанные с уплатой налогов и сборов в бюджет, отсутствие задолженности по уплате налогов, сборов (пошлин);</w:t>
            </w:r>
          </w:p>
          <w:p w14:paraId="34892547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подтверждение технических возможностей предоставляются следующие документы:</w:t>
            </w:r>
          </w:p>
          <w:p w14:paraId="0C67F36E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для участника, являющегося производителем:</w:t>
            </w:r>
          </w:p>
          <w:p w14:paraId="0AF28640" w14:textId="0DD9CD15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копии документов, подтверждающих, что участник является производителем закупаем</w:t>
            </w:r>
            <w:r w:rsidR="00FB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товара</w:t>
            </w: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(сертификаты, или иной документ), сведения о производственной базе участника.</w:t>
            </w:r>
          </w:p>
          <w:p w14:paraId="1514FD13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для участника, не являющегося производителем: </w:t>
            </w:r>
          </w:p>
          <w:p w14:paraId="613D81BD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3.2.1. копия документа (при наличии), подтверждающего, что участник является официальным торговым представителем производителя, выраженного в одной из следующих форм: </w:t>
            </w:r>
          </w:p>
          <w:p w14:paraId="0FA72693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-договор (соглашение) с производителем; </w:t>
            </w:r>
          </w:p>
          <w:p w14:paraId="1A7F92FF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-договор (соглашение) с государственным объединением, ассоциацией (союзом), в состав которых входят производители или их устав;</w:t>
            </w:r>
          </w:p>
          <w:p w14:paraId="2B36FFF4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-договор (соглашение) с управляющей компанией холдинга, участником которого является производитель (при наличии).</w:t>
            </w:r>
          </w:p>
          <w:p w14:paraId="7805F9C5" w14:textId="531BD206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 копии документов, выданных производителю, подтверждающих, что предлагаем</w:t>
            </w:r>
            <w:r w:rsidR="00FB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закупки </w:t>
            </w:r>
            <w:r w:rsidR="00FB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</w:t>
            </w: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производится данным производителем (сертификаты, иное), сведения о производственной базе производителя.  </w:t>
            </w:r>
          </w:p>
          <w:p w14:paraId="184BFB5F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Для юридических лиц – резидентов Республики Беларусь – копию свидетельства о государственной регистрации.</w:t>
            </w:r>
          </w:p>
          <w:p w14:paraId="35F72848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юридических лиц – нерезидентов Республики Беларусь – копию выписки из торгового реестра страны происхождения или иное равнозначное доказательство юридического статуса в соответствии с законодательством страны происхождения (на русском языке).</w:t>
            </w:r>
          </w:p>
          <w:p w14:paraId="65D1118B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Техническое предложение, которое должно содержать:</w:t>
            </w:r>
          </w:p>
          <w:p w14:paraId="209AF4F6" w14:textId="24C79329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полное наименование предлагаем</w:t>
            </w:r>
            <w:r w:rsidR="00FB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товара</w:t>
            </w: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3B457AF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завода-изготовителя;</w:t>
            </w:r>
          </w:p>
          <w:p w14:paraId="6894B800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количество, объем тары</w:t>
            </w:r>
          </w:p>
          <w:p w14:paraId="2C63D9B4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Коммерческое предложение, которое должно содержать: </w:t>
            </w:r>
          </w:p>
          <w:p w14:paraId="0DA391FB" w14:textId="751D0A3A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цену за единицу </w:t>
            </w:r>
            <w:r w:rsidR="00FB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Цена определяется участником с указанием условий поставки без НДС (по ИНКОТЕРМС-2020), а также с указанием на то, включены ли в цену, тара, расходы на транспортировку, страхование, уплату таможенных пошлин, налогов, сборов, СТ-1 и других обязательных платежей;</w:t>
            </w:r>
          </w:p>
          <w:p w14:paraId="5723F784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валюту платежа;</w:t>
            </w:r>
          </w:p>
          <w:p w14:paraId="19DB58AC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условия оплаты (предпочтительно не менее 45 календарных дней с даты поставки на склад Покупателя); </w:t>
            </w:r>
          </w:p>
          <w:p w14:paraId="0EE59089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условия поставки (предпочтительно – DAP г. Солигорск); </w:t>
            </w:r>
          </w:p>
          <w:p w14:paraId="17E68747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сроки поставки (количество дней с даты подписания договора обеими сторонами);</w:t>
            </w:r>
          </w:p>
          <w:p w14:paraId="01E0686B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гарантийный срок хранения;</w:t>
            </w:r>
          </w:p>
          <w:p w14:paraId="19127823" w14:textId="77777777" w:rsidR="00B11075" w:rsidRPr="00B11075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срок действия коммерческого предложения (не менее 90 дней);</w:t>
            </w:r>
          </w:p>
          <w:p w14:paraId="364EEBC5" w14:textId="74979115" w:rsidR="00FC6C9B" w:rsidRPr="005F700A" w:rsidRDefault="00B11075" w:rsidP="00B1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экономический расчет уровня отпускных цен (тарифов)/уровень плановой рентабельности (наценки/надбавки).</w:t>
            </w:r>
          </w:p>
        </w:tc>
      </w:tr>
      <w:tr w:rsidR="00FC6C9B" w:rsidRPr="005F700A" w14:paraId="7CED94E2" w14:textId="77777777" w:rsidTr="000C4B16">
        <w:trPr>
          <w:trHeight w:val="278"/>
        </w:trPr>
        <w:tc>
          <w:tcPr>
            <w:tcW w:w="2266" w:type="dxa"/>
            <w:gridSpan w:val="2"/>
            <w:tcBorders>
              <w:bottom w:val="nil"/>
            </w:tcBorders>
          </w:tcPr>
          <w:p w14:paraId="7E5B811B" w14:textId="77777777" w:rsidR="00FC6C9B" w:rsidRPr="005F700A" w:rsidRDefault="00FC6C9B" w:rsidP="00FC6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Конечный срок подачи технико- коммерческого предложения</w:t>
            </w:r>
          </w:p>
        </w:tc>
        <w:tc>
          <w:tcPr>
            <w:tcW w:w="7657" w:type="dxa"/>
            <w:gridSpan w:val="8"/>
            <w:tcBorders>
              <w:bottom w:val="nil"/>
            </w:tcBorders>
          </w:tcPr>
          <w:p w14:paraId="1774F527" w14:textId="03683A73" w:rsidR="00FC6C9B" w:rsidRPr="005F700A" w:rsidRDefault="00FC6C9B" w:rsidP="00FC6C9B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Не позднее </w:t>
            </w:r>
            <w:r w:rsidR="002E51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  <w:r w:rsidRPr="005F70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E51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07</w:t>
            </w:r>
            <w:r w:rsidRPr="005F70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2E51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5F70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F70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года.</w:t>
            </w:r>
            <w:r w:rsidRPr="005F7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6C9B" w:rsidRPr="005F700A" w14:paraId="350808D8" w14:textId="77777777" w:rsidTr="000C4B16">
        <w:tc>
          <w:tcPr>
            <w:tcW w:w="2266" w:type="dxa"/>
            <w:gridSpan w:val="2"/>
            <w:tcBorders>
              <w:bottom w:val="single" w:sz="4" w:space="0" w:color="auto"/>
            </w:tcBorders>
          </w:tcPr>
          <w:p w14:paraId="41759963" w14:textId="77777777" w:rsidR="00FC6C9B" w:rsidRPr="005F700A" w:rsidRDefault="00FC6C9B" w:rsidP="00FC6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70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Иные сведения</w:t>
            </w:r>
          </w:p>
        </w:tc>
        <w:tc>
          <w:tcPr>
            <w:tcW w:w="7657" w:type="dxa"/>
            <w:gridSpan w:val="8"/>
            <w:tcBorders>
              <w:bottom w:val="single" w:sz="4" w:space="0" w:color="auto"/>
            </w:tcBorders>
          </w:tcPr>
          <w:p w14:paraId="6623AFD4" w14:textId="77777777" w:rsidR="00B11075" w:rsidRPr="00B11075" w:rsidRDefault="00B11075" w:rsidP="00B11075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Заказчик имеет право проводить переговоры о снижении цен представленных предложений, а также об изменении иных условий коммерческих предложений в сторону их улучшения для заказчика (сокращение сроков поставки, улучшение условий оплаты, увеличение гарантийных сроков и т. д.) путем направления участникам писем о предоставлении к назначенному времени окончательных коммерческих предложений, с указанием наименьшей цены представленных предложений. </w:t>
            </w:r>
          </w:p>
          <w:p w14:paraId="021D51DA" w14:textId="77777777" w:rsidR="00B11075" w:rsidRPr="00B11075" w:rsidRDefault="00B11075" w:rsidP="00B11075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времени и месте предоставления окончательных коммерческих предложений (или об иных условиях проведения переговоров по снижению цены) участникам будет сообщено дополнительно.</w:t>
            </w:r>
          </w:p>
          <w:p w14:paraId="39D9D902" w14:textId="77777777" w:rsidR="00B11075" w:rsidRPr="00B11075" w:rsidRDefault="00B11075" w:rsidP="00B11075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случае, если предложение представлено только одним участником, либо в результате отклонения осталось предложение одного участника заказчик вправе:</w:t>
            </w:r>
          </w:p>
          <w:p w14:paraId="75670023" w14:textId="77777777" w:rsidR="00B11075" w:rsidRPr="00B11075" w:rsidRDefault="00B11075" w:rsidP="00B11075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признать победителем единственного участника конкурентной процедуры закупки, если его предложение соответствует требованиям документации о закупке и такая возможность предусмотрена документацией. В случае, если единственный участник конкурентной процедуры закупки, не является производителем или его сбытовой организацией (официальным торговым представителем), он может быть признан победителем при экономической нецелесообразности или невозможности закупки у производителей или их сбытовых организаций (официальных торговых представителей);</w:t>
            </w:r>
          </w:p>
          <w:p w14:paraId="0B7D2A77" w14:textId="77777777" w:rsidR="00B11075" w:rsidRPr="00B11075" w:rsidRDefault="00B11075" w:rsidP="00B11075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признать процедуру закупки несостоявшейся, при наличии согласия единственного участника и соответствии его предложения приглашению к процедуре оформления конкурентного листа провести процедуру закупки из одного источника и выбрать такого участника поставщиком (подрядчиком, исполнителем), если повторное проведение процедуры оформления конкурентного листа является нецелесообразным;</w:t>
            </w:r>
          </w:p>
          <w:p w14:paraId="5BD2D27F" w14:textId="77777777" w:rsidR="00B11075" w:rsidRPr="00B11075" w:rsidRDefault="00B11075" w:rsidP="00B11075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признать процедуру закупки несостоявшейся, провести повторную процедуру оформления конкурентного листа.</w:t>
            </w:r>
          </w:p>
          <w:p w14:paraId="41E245FA" w14:textId="77777777" w:rsidR="00B11075" w:rsidRPr="00B11075" w:rsidRDefault="00B11075" w:rsidP="00B11075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 рассмотрении предложений заказчик отклоняет предложения участников процедуры закупки, не являющихся производителем или его сбытовой организацией (официальным торговым представителем), в случае, если в процедуре закупки участвует не менее двух производителей и (или) сбытовых организаций (официальных торговых представителей) и цена предложения таких участников не ниже цены хотя бы одного участвующего в процедуре закупки производителя и </w:t>
            </w: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(или) его сбытовой организации (официального торгового представителя).</w:t>
            </w:r>
          </w:p>
          <w:p w14:paraId="20A35A9E" w14:textId="77777777" w:rsidR="00B11075" w:rsidRPr="00B11075" w:rsidRDefault="00B11075" w:rsidP="00B11075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 ходе переговоров участники вправе снижать цену своего            предложения и изменять иные условия своих предложений в сторону их улучшения для заказчика (сокращать сроки поставки, улучшать условия оплаты, увеличивать гарантийные сроки т.д.). При этом участники вправе не направлять своих представителей для участия в переговорах, а сообщить о снижении цен своих предложений (улучшений для заказчика иных условий) посредством направления информации в виде, позволяющем определить ее достоверность и убедиться в ее получении в установленные для переговоров сроки (почта, телеграф, телетайп, электронный документ, факсимильная связь и др.)</w:t>
            </w:r>
          </w:p>
          <w:p w14:paraId="35D82E39" w14:textId="77777777" w:rsidR="00B11075" w:rsidRPr="00B11075" w:rsidRDefault="00B11075" w:rsidP="00B11075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Заказчик или комиссия вправе отклонить все предложения до выбора наилучшего из них в случае:</w:t>
            </w:r>
          </w:p>
          <w:p w14:paraId="41721DD8" w14:textId="77777777" w:rsidR="00B11075" w:rsidRPr="00B11075" w:rsidRDefault="00B11075" w:rsidP="00B11075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отсутствия финансирования; </w:t>
            </w:r>
          </w:p>
          <w:p w14:paraId="51EFB8D7" w14:textId="2DF80CFF" w:rsidR="00B11075" w:rsidRPr="00B11075" w:rsidRDefault="00B11075" w:rsidP="00B11075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утраты заказчиком необходимости приобретения </w:t>
            </w:r>
            <w:r w:rsidR="00C5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492F3FB" w14:textId="77777777" w:rsidR="00B11075" w:rsidRPr="00B11075" w:rsidRDefault="00B11075" w:rsidP="00B11075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изменения предмета закупки и (или) требований к квалификационным данным участников процедуры закупки;</w:t>
            </w:r>
          </w:p>
          <w:p w14:paraId="44A6E942" w14:textId="77777777" w:rsidR="00B11075" w:rsidRPr="00B11075" w:rsidRDefault="00B11075" w:rsidP="00B11075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закупки признается несостоявшейся в случае отклонения всех предложений до выбора наилучшего из них, в том числе как содержащих экономически невыгодные для заказчика условия.</w:t>
            </w:r>
          </w:p>
          <w:p w14:paraId="524F533B" w14:textId="77777777" w:rsidR="00B11075" w:rsidRPr="00B11075" w:rsidRDefault="00B11075" w:rsidP="00B11075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После принятия решения о выборе поставщика либо завершения процедуры оформления конкурентного листа с иным результатом заказчик не позднее дня, следующего за днем принятия решения, уведомляет об этом всех участников. Решение о выборе поставщика считается принятым с даты его утверждения руководителем заказчика, а в случаях, установленных законодательством, уставом или органами управления заказчика - с даты его согласования с уполномоченным государственным органом (организацией) или органами управления заказчика.</w:t>
            </w:r>
          </w:p>
          <w:p w14:paraId="4838D87F" w14:textId="77777777" w:rsidR="00B11075" w:rsidRPr="00B11075" w:rsidRDefault="00B11075" w:rsidP="00B11075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Подписанный заказчиком договор направляется выбранному поставщику в течение 5 (пяти) календарных дней.</w:t>
            </w:r>
          </w:p>
          <w:p w14:paraId="64AF52CA" w14:textId="47D666B7" w:rsidR="00FC6C9B" w:rsidRPr="005F700A" w:rsidRDefault="00B11075" w:rsidP="00B11075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Договор заключается в течение срока действия предложения, но не позднее чем в 5 (пяти) </w:t>
            </w:r>
            <w:proofErr w:type="spellStart"/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дневный</w:t>
            </w:r>
            <w:proofErr w:type="spellEnd"/>
            <w:r w:rsidRPr="00B1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 со дня направления договора выбранному поставщику, на условиях его предложения и настоящего Приглашения.      </w:t>
            </w:r>
          </w:p>
        </w:tc>
      </w:tr>
    </w:tbl>
    <w:p w14:paraId="08E1B67F" w14:textId="77777777" w:rsidR="00BE77D7" w:rsidRDefault="00354D38" w:rsidP="00354D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</w:p>
    <w:p w14:paraId="10480ACE" w14:textId="3D81C87C" w:rsidR="005F700A" w:rsidRPr="005F700A" w:rsidRDefault="005F700A" w:rsidP="00354D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приглашение изложено на </w:t>
      </w:r>
      <w:r w:rsidR="00354D38" w:rsidRPr="006876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7646" w:rsidRPr="006876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87646" w:rsidRPr="006876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четырнадцати</w:t>
      </w:r>
      <w:r w:rsidRPr="0068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F70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страницах (включая Приложение 1</w:t>
      </w:r>
      <w:r w:rsidR="00354D3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Приложение 2</w:t>
      </w:r>
      <w:r w:rsidR="006876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Приложение 3</w:t>
      </w:r>
      <w:r w:rsidRPr="005F700A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имеет идентичное содержание для всех участников.</w:t>
      </w:r>
    </w:p>
    <w:p w14:paraId="36D34D7D" w14:textId="77777777" w:rsidR="005F700A" w:rsidRPr="005F700A" w:rsidRDefault="005F700A" w:rsidP="005F700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08747" w14:textId="76ED78FB" w:rsidR="005F700A" w:rsidRPr="005F700A" w:rsidRDefault="002E5182" w:rsidP="005F7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F700A" w:rsidRPr="005F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химической  </w:t>
      </w:r>
    </w:p>
    <w:p w14:paraId="2362AAF4" w14:textId="7C09C401" w:rsidR="005F700A" w:rsidRPr="005F700A" w:rsidRDefault="005F700A" w:rsidP="005F7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нефтехимической продукции</w:t>
      </w:r>
      <w:r w:rsidRPr="005F7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proofErr w:type="spellStart"/>
      <w:r w:rsidR="002E518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С.А.Прудник</w:t>
      </w:r>
      <w:proofErr w:type="spellEnd"/>
    </w:p>
    <w:p w14:paraId="1B45054B" w14:textId="77777777" w:rsidR="005F700A" w:rsidRPr="005F700A" w:rsidRDefault="005F700A" w:rsidP="005F7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8DFFE" w14:textId="77777777" w:rsidR="005F700A" w:rsidRPr="005F700A" w:rsidRDefault="005F700A" w:rsidP="005F700A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 отдела химической и </w:t>
      </w:r>
    </w:p>
    <w:p w14:paraId="1DE5F3A2" w14:textId="77777777" w:rsidR="005F700A" w:rsidRPr="005F700A" w:rsidRDefault="005F700A" w:rsidP="005F700A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нефтехимической продукции</w:t>
      </w:r>
      <w:r w:rsidRPr="005F7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proofErr w:type="spellStart"/>
      <w:r w:rsidRPr="005F700A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Ю.А.Щука</w:t>
      </w:r>
      <w:proofErr w:type="spellEnd"/>
    </w:p>
    <w:p w14:paraId="19C057F5" w14:textId="77777777" w:rsidR="005F700A" w:rsidRPr="005F700A" w:rsidRDefault="005F700A" w:rsidP="005F70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FB1E23" w14:textId="77777777" w:rsidR="005F700A" w:rsidRPr="005F700A" w:rsidRDefault="005F700A" w:rsidP="005F70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BFC6CE" w14:textId="77777777" w:rsidR="005F700A" w:rsidRPr="005F700A" w:rsidRDefault="005F700A" w:rsidP="005F70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C21CF9" w14:textId="77777777" w:rsidR="00C54C78" w:rsidRDefault="005F700A" w:rsidP="00DD4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70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="00354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</w:p>
    <w:p w14:paraId="32F30BB7" w14:textId="77777777" w:rsidR="00C54C78" w:rsidRDefault="00C54C78" w:rsidP="00DD4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64DFBC" w14:textId="77777777" w:rsidR="00C54C78" w:rsidRDefault="00C54C78" w:rsidP="00DD4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36CED5" w14:textId="78EC6A7A" w:rsidR="0044419E" w:rsidRDefault="00354D38" w:rsidP="00DD4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</w:t>
      </w:r>
      <w:r w:rsidR="00C54C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DD4F18" w:rsidRPr="00444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Pr="0044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65B46F" w14:textId="5FB1AC96" w:rsidR="005F700A" w:rsidRPr="0044419E" w:rsidRDefault="00354D38" w:rsidP="00DD4F18">
      <w:pPr>
        <w:spacing w:after="0" w:line="240" w:lineRule="auto"/>
        <w:rPr>
          <w:sz w:val="28"/>
          <w:szCs w:val="28"/>
        </w:rPr>
      </w:pPr>
      <w:r w:rsidRPr="0044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5F700A" w:rsidRPr="0044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5D93" w:rsidRPr="0044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00A" w:rsidRPr="0044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D43C14" w14:textId="77777777" w:rsidR="00DD4F18" w:rsidRPr="00DD4F18" w:rsidRDefault="00DD4F18" w:rsidP="00DD4F18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1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7811B955" w14:textId="77777777" w:rsidR="00DD4F18" w:rsidRPr="00DD4F18" w:rsidRDefault="00DD4F18" w:rsidP="00DD4F18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1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инженер</w:t>
      </w:r>
    </w:p>
    <w:p w14:paraId="5AFFEB90" w14:textId="77777777" w:rsidR="00DD4F18" w:rsidRPr="00DD4F18" w:rsidRDefault="00DD4F18" w:rsidP="00DD4F18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Петриковского РУ</w:t>
      </w:r>
    </w:p>
    <w:p w14:paraId="26FCCC8E" w14:textId="77777777" w:rsidR="00DD4F18" w:rsidRPr="00DD4F18" w:rsidRDefault="00DD4F18" w:rsidP="00DD4F18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«Беларуськалий»</w:t>
      </w:r>
    </w:p>
    <w:p w14:paraId="4B4023E0" w14:textId="77777777" w:rsidR="00DD4F18" w:rsidRPr="00DD4F18" w:rsidRDefault="00DD4F18" w:rsidP="00DD4F18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spellStart"/>
      <w:r w:rsidRPr="00DD4F18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С.Ю.Пешков</w:t>
      </w:r>
      <w:proofErr w:type="spellEnd"/>
    </w:p>
    <w:p w14:paraId="76AD1C5E" w14:textId="77777777" w:rsidR="00DD4F18" w:rsidRPr="00DD4F18" w:rsidRDefault="00DD4F18" w:rsidP="00DD4F18">
      <w:pPr>
        <w:spacing w:after="0" w:line="360" w:lineRule="auto"/>
        <w:ind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1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2025г.</w:t>
      </w:r>
    </w:p>
    <w:p w14:paraId="6A2633BD" w14:textId="77777777" w:rsidR="00DD4F18" w:rsidRPr="00DD4F18" w:rsidRDefault="00DD4F18" w:rsidP="00DD4F18">
      <w:pPr>
        <w:spacing w:after="0" w:line="360" w:lineRule="auto"/>
        <w:ind w:firstLine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BC196" w14:textId="77777777" w:rsidR="00DD4F18" w:rsidRPr="00DD4F18" w:rsidRDefault="00DD4F18" w:rsidP="00DD4F1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ЗАДАНИЕ</w:t>
      </w:r>
    </w:p>
    <w:p w14:paraId="305E6EDC" w14:textId="77777777" w:rsidR="00DD4F18" w:rsidRPr="00DD4F18" w:rsidRDefault="00DD4F18" w:rsidP="00DD4F1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закупку смазки пластичной типа </w:t>
      </w:r>
      <w:r w:rsidRPr="00DD4F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Shell</w:t>
      </w:r>
      <w:r w:rsidRPr="00DD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GADUS S5 </w:t>
      </w:r>
      <w:r w:rsidRPr="00DD4F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D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100 2 </w:t>
      </w:r>
    </w:p>
    <w:p w14:paraId="31CFBFD2" w14:textId="77777777" w:rsidR="00DD4F18" w:rsidRPr="00DD4F18" w:rsidRDefault="00DD4F18" w:rsidP="00DD4F1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СОФ Петриковского РУ.</w:t>
      </w:r>
    </w:p>
    <w:p w14:paraId="09FEA339" w14:textId="77777777" w:rsidR="00DD4F18" w:rsidRPr="00DD4F18" w:rsidRDefault="00DD4F18" w:rsidP="00DD4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88393" w14:textId="77777777" w:rsidR="00DD4F18" w:rsidRPr="00DD4F18" w:rsidRDefault="00DD4F18" w:rsidP="00DD4F18">
      <w:pPr>
        <w:numPr>
          <w:ilvl w:val="0"/>
          <w:numId w:val="3"/>
        </w:numPr>
        <w:tabs>
          <w:tab w:val="left" w:pos="284"/>
        </w:tabs>
        <w:spacing w:before="120" w:after="0" w:line="240" w:lineRule="auto"/>
        <w:ind w:left="357" w:hanging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область применения.</w:t>
      </w:r>
    </w:p>
    <w:p w14:paraId="0F6C44EB" w14:textId="77777777" w:rsidR="00DD4F18" w:rsidRPr="00DD4F18" w:rsidRDefault="00DD4F18" w:rsidP="00DD4F18">
      <w:pPr>
        <w:numPr>
          <w:ilvl w:val="1"/>
          <w:numId w:val="3"/>
        </w:numPr>
        <w:tabs>
          <w:tab w:val="left" w:pos="284"/>
        </w:tabs>
        <w:spacing w:after="0" w:line="320" w:lineRule="atLeast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Водостойкая, противозадирная смазка с расширенными эксплуатационными свойствами предназначена для смазки подшипников электродвигателей.</w:t>
      </w:r>
    </w:p>
    <w:p w14:paraId="479CACC9" w14:textId="77777777" w:rsidR="00DD4F18" w:rsidRPr="00DD4F18" w:rsidRDefault="00DD4F18" w:rsidP="00DD4F18">
      <w:pPr>
        <w:numPr>
          <w:ilvl w:val="1"/>
          <w:numId w:val="3"/>
        </w:numPr>
        <w:tabs>
          <w:tab w:val="left" w:pos="284"/>
        </w:tabs>
        <w:spacing w:after="0" w:line="320" w:lineRule="atLeast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Количество: 10 кг.</w:t>
      </w:r>
    </w:p>
    <w:p w14:paraId="609D6473" w14:textId="77777777" w:rsidR="00DD4F18" w:rsidRPr="00DD4F18" w:rsidRDefault="00DD4F18" w:rsidP="00DD4F18">
      <w:pPr>
        <w:numPr>
          <w:ilvl w:val="1"/>
          <w:numId w:val="3"/>
        </w:numPr>
        <w:tabs>
          <w:tab w:val="left" w:pos="284"/>
        </w:tabs>
        <w:spacing w:after="0" w:line="320" w:lineRule="atLeast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поставки: </w:t>
      </w:r>
      <w:r w:rsidRPr="00DD4F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D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2025 года.</w:t>
      </w:r>
    </w:p>
    <w:p w14:paraId="112369EB" w14:textId="77777777" w:rsidR="00DD4F18" w:rsidRPr="00DD4F18" w:rsidRDefault="00DD4F18" w:rsidP="00DD4F18">
      <w:pPr>
        <w:tabs>
          <w:tab w:val="left" w:pos="284"/>
        </w:tabs>
        <w:spacing w:after="0" w:line="32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3238E" w14:textId="77777777" w:rsidR="00DD4F18" w:rsidRPr="00DD4F18" w:rsidRDefault="00DD4F18" w:rsidP="00DD4F18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характеристики</w:t>
      </w:r>
    </w:p>
    <w:tbl>
      <w:tblPr>
        <w:tblW w:w="9781" w:type="dxa"/>
        <w:tblInd w:w="3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662"/>
        <w:gridCol w:w="3119"/>
      </w:tblGrid>
      <w:tr w:rsidR="00DD4F18" w:rsidRPr="00DD4F18" w14:paraId="4AFF782A" w14:textId="77777777" w:rsidTr="00164F8C">
        <w:tc>
          <w:tcPr>
            <w:tcW w:w="6662" w:type="dxa"/>
            <w:shd w:val="clear" w:color="auto" w:fill="auto"/>
          </w:tcPr>
          <w:p w14:paraId="0B97C77F" w14:textId="77777777" w:rsidR="00DD4F18" w:rsidRPr="00DD4F18" w:rsidRDefault="00DD4F18" w:rsidP="00DD4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Класс консистенции, NLGI</w:t>
            </w:r>
          </w:p>
        </w:tc>
        <w:tc>
          <w:tcPr>
            <w:tcW w:w="3119" w:type="dxa"/>
            <w:shd w:val="clear" w:color="auto" w:fill="auto"/>
          </w:tcPr>
          <w:p w14:paraId="58CCFC7F" w14:textId="77777777" w:rsidR="00DD4F18" w:rsidRPr="00DD4F18" w:rsidRDefault="00DD4F18" w:rsidP="00DD4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D4F18" w:rsidRPr="00DD4F18" w14:paraId="78AE4D0E" w14:textId="77777777" w:rsidTr="00164F8C">
        <w:tc>
          <w:tcPr>
            <w:tcW w:w="6662" w:type="dxa"/>
            <w:shd w:val="clear" w:color="auto" w:fill="auto"/>
          </w:tcPr>
          <w:p w14:paraId="45B1CFE7" w14:textId="77777777" w:rsidR="00DD4F18" w:rsidRPr="00DD4F18" w:rsidRDefault="00DD4F18" w:rsidP="00DD4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базовое масло</w:t>
            </w:r>
          </w:p>
        </w:tc>
        <w:tc>
          <w:tcPr>
            <w:tcW w:w="3119" w:type="dxa"/>
            <w:shd w:val="clear" w:color="auto" w:fill="auto"/>
          </w:tcPr>
          <w:p w14:paraId="5181B94B" w14:textId="77777777" w:rsidR="00DD4F18" w:rsidRPr="00DD4F18" w:rsidRDefault="00DD4F18" w:rsidP="00DD4F1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4F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синтетическое</w:t>
            </w:r>
          </w:p>
        </w:tc>
      </w:tr>
      <w:tr w:rsidR="00DD4F18" w:rsidRPr="00DD4F18" w14:paraId="460ADA89" w14:textId="77777777" w:rsidTr="00164F8C">
        <w:tc>
          <w:tcPr>
            <w:tcW w:w="6662" w:type="dxa"/>
            <w:shd w:val="clear" w:color="auto" w:fill="auto"/>
          </w:tcPr>
          <w:p w14:paraId="51CF17FB" w14:textId="77777777" w:rsidR="00DD4F18" w:rsidRPr="00DD4F18" w:rsidRDefault="00DD4F18" w:rsidP="00DD4F1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2.4. вязкость базового масла, </w:t>
            </w:r>
            <w:r w:rsidRPr="00DD4F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 40°С, мм</w:t>
            </w:r>
            <w:r w:rsidRPr="00DD4F18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 xml:space="preserve">2 </w:t>
            </w:r>
            <w:r w:rsidRPr="00DD4F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/с</w:t>
            </w:r>
          </w:p>
        </w:tc>
        <w:tc>
          <w:tcPr>
            <w:tcW w:w="3119" w:type="dxa"/>
            <w:shd w:val="clear" w:color="auto" w:fill="auto"/>
          </w:tcPr>
          <w:p w14:paraId="10D7E8CE" w14:textId="77777777" w:rsidR="00DD4F18" w:rsidRPr="00DD4F18" w:rsidRDefault="00DD4F18" w:rsidP="00DD4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100-110</w:t>
            </w:r>
          </w:p>
        </w:tc>
      </w:tr>
      <w:tr w:rsidR="00DD4F18" w:rsidRPr="00DD4F18" w14:paraId="68C6EFC5" w14:textId="77777777" w:rsidTr="00164F8C">
        <w:tc>
          <w:tcPr>
            <w:tcW w:w="6662" w:type="dxa"/>
            <w:shd w:val="clear" w:color="auto" w:fill="auto"/>
          </w:tcPr>
          <w:p w14:paraId="296EA059" w14:textId="77777777" w:rsidR="00DD4F18" w:rsidRPr="00DD4F18" w:rsidRDefault="00DD4F18" w:rsidP="00DD4F1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2.5. вязкость базового масла, </w:t>
            </w:r>
            <w:r w:rsidRPr="00DD4F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 100°С</w:t>
            </w:r>
            <w:r w:rsidRPr="00DD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D4F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мм</w:t>
            </w:r>
            <w:r w:rsidRPr="00DD4F18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 xml:space="preserve">2 </w:t>
            </w:r>
            <w:r w:rsidRPr="00DD4F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/с</w:t>
            </w:r>
          </w:p>
        </w:tc>
        <w:tc>
          <w:tcPr>
            <w:tcW w:w="3119" w:type="dxa"/>
            <w:shd w:val="clear" w:color="auto" w:fill="auto"/>
          </w:tcPr>
          <w:p w14:paraId="140A435C" w14:textId="77777777" w:rsidR="00DD4F18" w:rsidRPr="00DD4F18" w:rsidRDefault="00DD4F18" w:rsidP="00DD4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12-15</w:t>
            </w:r>
          </w:p>
        </w:tc>
      </w:tr>
      <w:tr w:rsidR="00DD4F18" w:rsidRPr="00DD4F18" w14:paraId="71119A85" w14:textId="77777777" w:rsidTr="00164F8C">
        <w:tc>
          <w:tcPr>
            <w:tcW w:w="6662" w:type="dxa"/>
            <w:shd w:val="clear" w:color="auto" w:fill="auto"/>
          </w:tcPr>
          <w:p w14:paraId="32E9401E" w14:textId="77777777" w:rsidR="00DD4F18" w:rsidRPr="00DD4F18" w:rsidRDefault="00DD4F18" w:rsidP="00DD4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2.6. пенетрация после перемешивания, при 25 </w:t>
            </w:r>
            <w:r w:rsidRPr="00DD4F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°С, мм</w:t>
            </w:r>
            <w:r w:rsidRPr="00DD4F18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-1</w:t>
            </w:r>
          </w:p>
        </w:tc>
        <w:tc>
          <w:tcPr>
            <w:tcW w:w="3119" w:type="dxa"/>
            <w:shd w:val="clear" w:color="auto" w:fill="auto"/>
          </w:tcPr>
          <w:p w14:paraId="394D99CA" w14:textId="77777777" w:rsidR="00DD4F18" w:rsidRPr="00DD4F18" w:rsidRDefault="00DD4F18" w:rsidP="00DD4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260-290</w:t>
            </w:r>
          </w:p>
        </w:tc>
      </w:tr>
      <w:tr w:rsidR="00DD4F18" w:rsidRPr="00DD4F18" w14:paraId="2C10B309" w14:textId="77777777" w:rsidTr="00164F8C">
        <w:tc>
          <w:tcPr>
            <w:tcW w:w="6662" w:type="dxa"/>
            <w:shd w:val="clear" w:color="auto" w:fill="auto"/>
          </w:tcPr>
          <w:p w14:paraId="4B61CCBD" w14:textId="77777777" w:rsidR="00DD4F18" w:rsidRPr="00DD4F18" w:rsidRDefault="00DD4F18" w:rsidP="00DD4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2.7. температура каплепадения, </w:t>
            </w:r>
            <w:r w:rsidRPr="00DD4F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°С</w:t>
            </w:r>
          </w:p>
        </w:tc>
        <w:tc>
          <w:tcPr>
            <w:tcW w:w="3119" w:type="dxa"/>
            <w:shd w:val="clear" w:color="auto" w:fill="auto"/>
          </w:tcPr>
          <w:p w14:paraId="01F84236" w14:textId="77777777" w:rsidR="00DD4F18" w:rsidRPr="00DD4F18" w:rsidRDefault="00DD4F18" w:rsidP="00DD4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250-270</w:t>
            </w:r>
          </w:p>
        </w:tc>
      </w:tr>
      <w:tr w:rsidR="00DD4F18" w:rsidRPr="00DD4F18" w14:paraId="47DECC80" w14:textId="77777777" w:rsidTr="00164F8C">
        <w:tc>
          <w:tcPr>
            <w:tcW w:w="6662" w:type="dxa"/>
            <w:shd w:val="clear" w:color="auto" w:fill="auto"/>
          </w:tcPr>
          <w:p w14:paraId="17B13A90" w14:textId="77777777" w:rsidR="00DD4F18" w:rsidRPr="00DD4F18" w:rsidRDefault="00DD4F18" w:rsidP="00DD4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2.8. рабочий температурный диапазон, </w:t>
            </w:r>
            <w:r w:rsidRPr="00DD4F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°С</w:t>
            </w:r>
          </w:p>
        </w:tc>
        <w:tc>
          <w:tcPr>
            <w:tcW w:w="3119" w:type="dxa"/>
            <w:shd w:val="clear" w:color="auto" w:fill="auto"/>
          </w:tcPr>
          <w:p w14:paraId="05206C13" w14:textId="77777777" w:rsidR="00DD4F18" w:rsidRPr="00DD4F18" w:rsidRDefault="00DD4F18" w:rsidP="00DD4F1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-40 до +150</w:t>
            </w:r>
          </w:p>
        </w:tc>
      </w:tr>
    </w:tbl>
    <w:p w14:paraId="49581BCC" w14:textId="77777777" w:rsidR="00DD4F18" w:rsidRPr="00DD4F18" w:rsidRDefault="00DD4F18" w:rsidP="00DD4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359"/>
      </w:tblGrid>
      <w:tr w:rsidR="00DD4F18" w:rsidRPr="00DD4F18" w14:paraId="58EAB322" w14:textId="77777777" w:rsidTr="00164F8C">
        <w:tc>
          <w:tcPr>
            <w:tcW w:w="9889" w:type="dxa"/>
            <w:vAlign w:val="center"/>
          </w:tcPr>
          <w:p w14:paraId="542F3E05" w14:textId="77777777" w:rsidR="00DD4F18" w:rsidRPr="00DD4F18" w:rsidRDefault="00DD4F18" w:rsidP="00DD4F1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3.Требования к поставке</w:t>
            </w:r>
          </w:p>
          <w:p w14:paraId="336B28A6" w14:textId="77777777" w:rsidR="00DD4F18" w:rsidRPr="00DD4F18" w:rsidRDefault="00DD4F18" w:rsidP="00DD4F1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Смазка должна соответствовать требованиям ТР ТС 030/2012 «О требовании к смазочным материалам, маслам и специальным жидкостям», и должно иметь подтверждение в форме декларирования соответствия.</w:t>
            </w:r>
          </w:p>
          <w:p w14:paraId="3103322F" w14:textId="77777777" w:rsidR="00DD4F18" w:rsidRPr="00DD4F18" w:rsidRDefault="00DD4F18" w:rsidP="00DD4F1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Партия смазки должна сопровождаться паспортом качества продукции, который должен содержать информацию согласно п3.4 ТР ТС 030/2012.</w:t>
            </w:r>
          </w:p>
          <w:p w14:paraId="62A912A8" w14:textId="77777777" w:rsidR="00DD4F18" w:rsidRPr="00DD4F18" w:rsidRDefault="00DD4F18" w:rsidP="00DD4F1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Декларация соответствия ТР ТС 030/2012</w:t>
            </w:r>
            <w:r w:rsidRPr="00DD4F1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DD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должна быть предоставлена с конкурсными документами.</w:t>
            </w:r>
          </w:p>
          <w:p w14:paraId="0B3DB238" w14:textId="77777777" w:rsidR="00DD4F18" w:rsidRPr="00DD4F18" w:rsidRDefault="00DD4F18" w:rsidP="00DD4F1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EE7004F" w14:textId="77777777" w:rsidR="00DD4F18" w:rsidRPr="00DD4F18" w:rsidRDefault="00DD4F18" w:rsidP="00DD4F1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18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Требования к конкурсному предложению</w:t>
      </w:r>
    </w:p>
    <w:p w14:paraId="3F03B230" w14:textId="77777777" w:rsidR="00DD4F18" w:rsidRPr="00DD4F18" w:rsidRDefault="00DD4F18" w:rsidP="00DD4F1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1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 рассмотрению принимаются конкурсные предложения претендентов, содержащие ответы на все вопросы в последовательности, изложенной в ТЗ.</w:t>
      </w:r>
    </w:p>
    <w:p w14:paraId="0BD7ACF7" w14:textId="77777777" w:rsidR="00DD4F18" w:rsidRPr="00DD4F18" w:rsidRDefault="00DD4F18" w:rsidP="00DD4F1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1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Конкурсное предложение признаётся несоответствующим, если:</w:t>
      </w:r>
    </w:p>
    <w:p w14:paraId="6C1324D1" w14:textId="77777777" w:rsidR="00DD4F18" w:rsidRPr="00DD4F18" w:rsidRDefault="00DD4F18" w:rsidP="00DD4F1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1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соответствует требованиям ТЗ;</w:t>
      </w:r>
    </w:p>
    <w:p w14:paraId="357862C2" w14:textId="77777777" w:rsidR="00DD4F18" w:rsidRPr="00DD4F18" w:rsidRDefault="00DD4F18" w:rsidP="00DD4F1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содержит ответы на все пункты требований ТЗ;</w:t>
      </w:r>
    </w:p>
    <w:p w14:paraId="667177A1" w14:textId="77777777" w:rsidR="00DD4F18" w:rsidRPr="00DD4F18" w:rsidRDefault="00DD4F18" w:rsidP="00DD4F1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1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участник, представивший конкурсное предложение, отказался исправить ошибки и неточности в установленные сроки.</w:t>
      </w:r>
    </w:p>
    <w:p w14:paraId="2A073C72" w14:textId="77777777" w:rsidR="00DD4F18" w:rsidRPr="00DD4F18" w:rsidRDefault="00DD4F18" w:rsidP="00DD4F1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6BCE6" w14:textId="77777777" w:rsidR="00DD4F18" w:rsidRPr="00DD4F18" w:rsidRDefault="00DD4F18" w:rsidP="00DD4F1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9BB72" w14:textId="77777777" w:rsidR="00DD4F18" w:rsidRPr="00DD4F18" w:rsidRDefault="00DD4F18" w:rsidP="00DD4F18">
      <w:pPr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1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Гарантийные обязательства</w:t>
      </w:r>
    </w:p>
    <w:p w14:paraId="6788A980" w14:textId="77777777" w:rsidR="00DD4F18" w:rsidRPr="00DD4F18" w:rsidRDefault="00DD4F18" w:rsidP="00DD4F18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Смазка должна сохранять свои свойства и технические характеристики не менее 12 месяцев с момента поставки на склад потребителя </w:t>
      </w:r>
      <w:r w:rsidRPr="00DD4F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D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условий хранения.</w:t>
      </w:r>
    </w:p>
    <w:p w14:paraId="00DB9056" w14:textId="77777777" w:rsidR="00DD4F18" w:rsidRPr="00DD4F18" w:rsidRDefault="00DD4F18" w:rsidP="00DD4F1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CE35A" w14:textId="77777777" w:rsidR="00DD4F18" w:rsidRPr="00DD4F18" w:rsidRDefault="00DD4F18" w:rsidP="00DD4F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A9855" w14:textId="77777777" w:rsidR="00DD4F18" w:rsidRPr="00DD4F18" w:rsidRDefault="00DD4F18" w:rsidP="00DD4F1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978"/>
        <w:gridCol w:w="2371"/>
      </w:tblGrid>
      <w:tr w:rsidR="00DD4F18" w:rsidRPr="00DD4F18" w14:paraId="59652D09" w14:textId="77777777" w:rsidTr="00164F8C">
        <w:tc>
          <w:tcPr>
            <w:tcW w:w="73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6E2F9C3" w14:textId="77777777" w:rsidR="00DD4F18" w:rsidRPr="00DD4F18" w:rsidRDefault="00DD4F18" w:rsidP="00DD4F1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C948954" w14:textId="77777777" w:rsidR="00DD4F18" w:rsidRPr="00DD4F18" w:rsidRDefault="00DD4F18" w:rsidP="00DD4F1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F18" w:rsidRPr="00DD4F18" w14:paraId="76C097DE" w14:textId="77777777" w:rsidTr="00164F8C">
        <w:tc>
          <w:tcPr>
            <w:tcW w:w="73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7DA417" w14:textId="77777777" w:rsidR="00DD4F18" w:rsidRPr="00DD4F18" w:rsidRDefault="00DD4F18" w:rsidP="00DD4F1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0CB677" w14:textId="77777777" w:rsidR="00DD4F18" w:rsidRPr="00DD4F18" w:rsidRDefault="00DD4F18" w:rsidP="00DD4F1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F18" w:rsidRPr="00DD4F18" w14:paraId="0056DCFE" w14:textId="77777777" w:rsidTr="00164F8C">
        <w:tc>
          <w:tcPr>
            <w:tcW w:w="73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8F1908" w14:textId="77777777" w:rsidR="00DD4F18" w:rsidRPr="00DD4F18" w:rsidRDefault="00DD4F18" w:rsidP="00DD4F1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C02BA2" w14:textId="77777777" w:rsidR="00DD4F18" w:rsidRPr="00DD4F18" w:rsidRDefault="00DD4F18" w:rsidP="00DD4F1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F18" w:rsidRPr="00DD4F18" w14:paraId="4E9FA381" w14:textId="77777777" w:rsidTr="00164F8C">
        <w:tc>
          <w:tcPr>
            <w:tcW w:w="73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68A88F" w14:textId="77777777" w:rsidR="00DD4F18" w:rsidRPr="00DD4F18" w:rsidRDefault="00DD4F18" w:rsidP="00DD4F1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1736D8" w14:textId="77777777" w:rsidR="00DD4F18" w:rsidRPr="00DD4F18" w:rsidRDefault="00DD4F18" w:rsidP="00DD4F1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F18" w:rsidRPr="00DD4F18" w14:paraId="0299ED52" w14:textId="77777777" w:rsidTr="00164F8C">
        <w:tc>
          <w:tcPr>
            <w:tcW w:w="73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D507E0D" w14:textId="77777777" w:rsidR="00DD4F18" w:rsidRPr="00DD4F18" w:rsidRDefault="00DD4F18" w:rsidP="00DD4F1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 СОФ</w:t>
            </w:r>
          </w:p>
          <w:p w14:paraId="7400B207" w14:textId="77777777" w:rsidR="00DD4F18" w:rsidRPr="00DD4F18" w:rsidRDefault="00DD4F18" w:rsidP="00DD4F1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Петриковского РУ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BAB9AB" w14:textId="77777777" w:rsidR="00DD4F18" w:rsidRPr="00DD4F18" w:rsidRDefault="00DD4F18" w:rsidP="00DD4F1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71AA2A" w14:textId="77777777" w:rsidR="00DD4F18" w:rsidRPr="00DD4F18" w:rsidRDefault="00DD4F18" w:rsidP="00DD4F1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DD4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А.В.Шаранда</w:t>
            </w:r>
            <w:proofErr w:type="spellEnd"/>
          </w:p>
        </w:tc>
      </w:tr>
    </w:tbl>
    <w:p w14:paraId="6632112B" w14:textId="77777777" w:rsidR="00DD4F18" w:rsidRPr="00DD4F18" w:rsidRDefault="00DD4F18" w:rsidP="00DD4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9C9892C" w14:textId="77777777" w:rsidR="00DD4F18" w:rsidRPr="00DD4F18" w:rsidRDefault="00DD4F18" w:rsidP="00DD4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3A032B4" w14:textId="77777777" w:rsidR="00DD4F18" w:rsidRPr="00DD4F18" w:rsidRDefault="00DD4F18" w:rsidP="00DD4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3C5F570" w14:textId="77777777" w:rsidR="00DD4F18" w:rsidRPr="00DD4F18" w:rsidRDefault="00DD4F18" w:rsidP="00DD4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C659F8D" w14:textId="77777777" w:rsidR="00DD4F18" w:rsidRPr="00DD4F18" w:rsidRDefault="00DD4F18" w:rsidP="00DD4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1A6EA91" w14:textId="77777777" w:rsidR="00DD4F18" w:rsidRPr="00DD4F18" w:rsidRDefault="00DD4F18" w:rsidP="00DD4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B81B0BD" w14:textId="77777777" w:rsidR="00DD4F18" w:rsidRPr="00DD4F18" w:rsidRDefault="00DD4F18" w:rsidP="00DD4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9662A5D" w14:textId="77777777" w:rsidR="00DD4F18" w:rsidRPr="00DD4F18" w:rsidRDefault="00DD4F18" w:rsidP="00DD4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F73F43E" w14:textId="77777777" w:rsidR="00DD4F18" w:rsidRPr="00DD4F18" w:rsidRDefault="00DD4F18" w:rsidP="00DD4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E6DF326" w14:textId="77777777" w:rsidR="00DD4F18" w:rsidRPr="00DD4F18" w:rsidRDefault="00DD4F18" w:rsidP="00DD4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B15BFC2" w14:textId="77777777" w:rsidR="00DD4F18" w:rsidRPr="00DD4F18" w:rsidRDefault="00DD4F18" w:rsidP="00DD4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C6A7635" w14:textId="77777777" w:rsidR="00DD4F18" w:rsidRPr="00DD4F18" w:rsidRDefault="00DD4F18" w:rsidP="00DD4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B458520" w14:textId="77777777" w:rsidR="00DD4F18" w:rsidRPr="00DD4F18" w:rsidRDefault="00DD4F18" w:rsidP="00DD4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5110D77" w14:textId="77777777" w:rsidR="00DD4F18" w:rsidRPr="00DD4F18" w:rsidRDefault="00DD4F18" w:rsidP="00DD4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A3E7D59" w14:textId="77777777" w:rsidR="00DD4F18" w:rsidRPr="00DD4F18" w:rsidRDefault="00DD4F18" w:rsidP="00DD4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A5BA77C" w14:textId="77777777" w:rsidR="00DD4F18" w:rsidRPr="00DD4F18" w:rsidRDefault="00DD4F18" w:rsidP="00DD4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93505F5" w14:textId="77777777" w:rsidR="00DD4F18" w:rsidRPr="00DD4F18" w:rsidRDefault="00DD4F18" w:rsidP="00DD4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2324D8A" w14:textId="77777777" w:rsidR="00DD4F18" w:rsidRPr="00DD4F18" w:rsidRDefault="00DD4F18" w:rsidP="00DD4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ED5702F" w14:textId="77777777" w:rsidR="00DD4F18" w:rsidRPr="00DD4F18" w:rsidRDefault="00DD4F18" w:rsidP="00DD4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D3DBF19" w14:textId="77777777" w:rsidR="00DD4F18" w:rsidRPr="00DD4F18" w:rsidRDefault="00DD4F18" w:rsidP="00DD4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4D8FE05" w14:textId="77777777" w:rsidR="00DD4F18" w:rsidRPr="00DD4F18" w:rsidRDefault="00DD4F18" w:rsidP="00DD4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395DAC9" w14:textId="77777777" w:rsidR="00DD4F18" w:rsidRPr="00DD4F18" w:rsidRDefault="00DD4F18" w:rsidP="00DD4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6F72A1D" w14:textId="77777777" w:rsidR="00DD4F18" w:rsidRPr="00DD4F18" w:rsidRDefault="00DD4F18" w:rsidP="00DD4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3174CE4" w14:textId="77777777" w:rsidR="00DD4F18" w:rsidRPr="00DD4F18" w:rsidRDefault="00DD4F18" w:rsidP="00DD4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FED7CB3" w14:textId="77777777" w:rsidR="00DD4F18" w:rsidRPr="00DD4F18" w:rsidRDefault="00DD4F18" w:rsidP="00DD4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4D5CFDE" w14:textId="77777777" w:rsidR="00DD4F18" w:rsidRPr="00DD4F18" w:rsidRDefault="00DD4F18" w:rsidP="00DD4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994669D" w14:textId="77777777" w:rsidR="00DD4F18" w:rsidRPr="00DD4F18" w:rsidRDefault="00DD4F18" w:rsidP="00DD4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D31959D" w14:textId="77777777" w:rsidR="00DD4F18" w:rsidRPr="00DD4F18" w:rsidRDefault="00DD4F18" w:rsidP="00DD4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2457631" w14:textId="77777777" w:rsidR="00DD4F18" w:rsidRPr="00DD4F18" w:rsidRDefault="00DD4F18" w:rsidP="00DD4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D3D439" w14:textId="77777777" w:rsidR="00DD4F18" w:rsidRPr="00DD4F18" w:rsidRDefault="00DD4F18" w:rsidP="00DD4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2815ED0" w14:textId="77777777" w:rsidR="00DD4F18" w:rsidRPr="00DD4F18" w:rsidRDefault="00DD4F18" w:rsidP="00DD4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81EFC59" w14:textId="77777777" w:rsidR="00DD4F18" w:rsidRPr="00DD4F18" w:rsidRDefault="00DD4F18" w:rsidP="00DD4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7C3B150" w14:textId="77777777" w:rsidR="00DD4F18" w:rsidRPr="00DD4F18" w:rsidRDefault="00DD4F18" w:rsidP="00DD4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975FF69" w14:textId="77777777" w:rsidR="00DD4F18" w:rsidRPr="00DD4F18" w:rsidRDefault="00DD4F18" w:rsidP="00DD4F18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D4F18">
        <w:rPr>
          <w:rFonts w:ascii="Times New Roman" w:eastAsia="Times New Roman" w:hAnsi="Times New Roman" w:cs="Times New Roman"/>
          <w:sz w:val="18"/>
          <w:szCs w:val="18"/>
          <w:lang w:eastAsia="ru-RU"/>
        </w:rPr>
        <w:t>Корзон</w:t>
      </w:r>
      <w:proofErr w:type="spellEnd"/>
      <w:r w:rsidRPr="00DD4F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04-09</w:t>
      </w:r>
    </w:p>
    <w:p w14:paraId="4ED44592" w14:textId="77777777" w:rsidR="00DD4F18" w:rsidRPr="00DD4F18" w:rsidRDefault="00DD4F18" w:rsidP="00DD4F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BC09356" w14:textId="13C789E6" w:rsidR="003C3875" w:rsidRDefault="003C3875"/>
    <w:p w14:paraId="6901F606" w14:textId="0B482A3C" w:rsidR="003924D4" w:rsidRDefault="003924D4"/>
    <w:p w14:paraId="6A890268" w14:textId="252E3BFB" w:rsidR="003924D4" w:rsidRDefault="003924D4"/>
    <w:p w14:paraId="79BFCABF" w14:textId="4DD1F4ED" w:rsidR="003924D4" w:rsidRDefault="003924D4"/>
    <w:p w14:paraId="5F7BC3D4" w14:textId="56463170" w:rsid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                                 Приложение 2</w:t>
      </w:r>
    </w:p>
    <w:p w14:paraId="78B345CA" w14:textId="77777777" w:rsid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</w:t>
      </w:r>
    </w:p>
    <w:p w14:paraId="1DD6EBC5" w14:textId="3909E031" w:rsidR="003924D4" w:rsidRP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</w:t>
      </w:r>
      <w:r w:rsidRPr="003924D4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УТВЕРЖДАЮ</w:t>
      </w:r>
    </w:p>
    <w:p w14:paraId="591FB470" w14:textId="77777777" w:rsidR="003924D4" w:rsidRPr="003924D4" w:rsidRDefault="003924D4" w:rsidP="003924D4">
      <w:pPr>
        <w:spacing w:after="0" w:line="240" w:lineRule="auto"/>
        <w:ind w:left="6109" w:firstLine="27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24D4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Главный инженер 1РУ</w:t>
      </w:r>
    </w:p>
    <w:p w14:paraId="305A1EA8" w14:textId="77777777" w:rsidR="003924D4" w:rsidRPr="003924D4" w:rsidRDefault="003924D4" w:rsidP="003924D4">
      <w:pPr>
        <w:keepNext/>
        <w:spacing w:after="0" w:line="240" w:lineRule="auto"/>
        <w:ind w:left="5837" w:firstLine="544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2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ОАО «Беларуськалий»</w:t>
      </w:r>
    </w:p>
    <w:p w14:paraId="0C56D113" w14:textId="77777777" w:rsidR="003924D4" w:rsidRPr="003924D4" w:rsidRDefault="003924D4" w:rsidP="003924D4">
      <w:pPr>
        <w:spacing w:after="0" w:line="240" w:lineRule="auto"/>
        <w:ind w:left="6109" w:firstLine="27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24D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___________С.А. Бода</w:t>
      </w:r>
    </w:p>
    <w:p w14:paraId="799F88A9" w14:textId="77777777" w:rsidR="003924D4" w:rsidRPr="003924D4" w:rsidRDefault="003924D4" w:rsidP="003924D4">
      <w:pPr>
        <w:spacing w:after="0" w:line="240" w:lineRule="auto"/>
        <w:ind w:left="5672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24D4">
        <w:rPr>
          <w:rFonts w:ascii="Times New Roman" w:eastAsia="Times New Roman" w:hAnsi="Times New Roman" w:cs="Times New Roman"/>
          <w:sz w:val="28"/>
          <w:szCs w:val="24"/>
          <w:lang w:eastAsia="ru-RU"/>
        </w:rPr>
        <w:t>«___» __________2024</w:t>
      </w:r>
    </w:p>
    <w:p w14:paraId="784AB586" w14:textId="77777777" w:rsidR="003924D4" w:rsidRPr="003924D4" w:rsidRDefault="003924D4" w:rsidP="003924D4">
      <w:pPr>
        <w:spacing w:after="0" w:line="240" w:lineRule="auto"/>
        <w:ind w:left="5672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22D8E1" w14:textId="77777777" w:rsidR="003924D4" w:rsidRPr="003924D4" w:rsidRDefault="003924D4" w:rsidP="00392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24D4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ТЕХНИЧЕСКОЕ ЗАДАНИЕ</w:t>
      </w:r>
    </w:p>
    <w:p w14:paraId="04E70BAE" w14:textId="77777777" w:rsidR="003924D4" w:rsidRPr="003924D4" w:rsidRDefault="003924D4" w:rsidP="003924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закупку смазки типа </w:t>
      </w:r>
      <w:r w:rsidRPr="003924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EP</w:t>
      </w:r>
      <w:r w:rsidRPr="00392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</w:t>
      </w:r>
      <w:r w:rsidRPr="00392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СОФ 1РУ на 2024 год.</w:t>
      </w:r>
    </w:p>
    <w:p w14:paraId="2EB7C0D1" w14:textId="77777777" w:rsidR="003924D4" w:rsidRPr="003924D4" w:rsidRDefault="003924D4" w:rsidP="003924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6CEB04" w14:textId="4AEA95D6" w:rsidR="003924D4" w:rsidRPr="003924D4" w:rsidRDefault="003924D4" w:rsidP="003924D4">
      <w:pPr>
        <w:spacing w:after="0" w:line="240" w:lineRule="auto"/>
        <w:ind w:left="6375" w:hanging="6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4D4">
        <w:rPr>
          <w:rFonts w:ascii="Times New Roman" w:eastAsia="Times New Roman" w:hAnsi="Times New Roman" w:cs="Times New Roman"/>
          <w:sz w:val="28"/>
          <w:szCs w:val="24"/>
          <w:lang w:eastAsia="ru-RU"/>
        </w:rPr>
        <w:t>1. 1. Назначение:</w:t>
      </w:r>
      <w:r w:rsidRPr="003924D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92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 для централизованных систем смазки индустриального оборудования эксплуатируемого в тяжелых условиях</w:t>
      </w:r>
    </w:p>
    <w:p w14:paraId="1F80D12C" w14:textId="77777777" w:rsidR="003924D4" w:rsidRPr="003924D4" w:rsidRDefault="003924D4" w:rsidP="003924D4">
      <w:pPr>
        <w:shd w:val="clear" w:color="auto" w:fill="FFFFFF"/>
        <w:autoSpaceDE w:val="0"/>
        <w:autoSpaceDN w:val="0"/>
        <w:adjustRightInd w:val="0"/>
        <w:spacing w:after="0" w:line="240" w:lineRule="auto"/>
        <w:ind w:left="6375" w:hanging="6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Количество, кг</w:t>
      </w: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36 кг (емкость по 18кг)</w:t>
      </w:r>
    </w:p>
    <w:p w14:paraId="2BE53ADC" w14:textId="77777777" w:rsidR="003924D4" w:rsidRPr="003924D4" w:rsidRDefault="003924D4" w:rsidP="003924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Техническая характеристика:</w:t>
      </w:r>
    </w:p>
    <w:p w14:paraId="140FD467" w14:textId="77777777" w:rsidR="003924D4" w:rsidRPr="003924D4" w:rsidRDefault="003924D4" w:rsidP="003924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Температура каплепадения, °С</w:t>
      </w: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190</w:t>
      </w:r>
    </w:p>
    <w:p w14:paraId="3E543C06" w14:textId="77777777" w:rsidR="003924D4" w:rsidRPr="003924D4" w:rsidRDefault="003924D4" w:rsidP="003924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Пенетрация при 25°С с перемешиванием,</w:t>
      </w:r>
    </w:p>
    <w:p w14:paraId="408F8C65" w14:textId="77777777" w:rsidR="003924D4" w:rsidRPr="003924D4" w:rsidRDefault="003924D4" w:rsidP="003924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>10‾¹мм</w:t>
      </w:r>
      <w:r w:rsidRPr="003924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>370</w:t>
      </w:r>
    </w:p>
    <w:p w14:paraId="5E09CCD7" w14:textId="77777777" w:rsidR="003924D4" w:rsidRPr="003924D4" w:rsidRDefault="003924D4" w:rsidP="003924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Вязкость базового масла при 40°С, </w:t>
      </w:r>
      <w:proofErr w:type="spellStart"/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</w:t>
      </w:r>
      <w:proofErr w:type="spellEnd"/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160</w:t>
      </w:r>
    </w:p>
    <w:p w14:paraId="39043F41" w14:textId="77777777" w:rsidR="003924D4" w:rsidRPr="003924D4" w:rsidRDefault="003924D4" w:rsidP="003924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Предельная нагрузка, </w:t>
      </w:r>
      <w:proofErr w:type="spellStart"/>
      <w:r w:rsidRPr="003924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lb</w:t>
      </w:r>
      <w:proofErr w:type="spellEnd"/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40</w:t>
      </w:r>
    </w:p>
    <w:p w14:paraId="72FB70B5" w14:textId="77777777" w:rsidR="003924D4" w:rsidRPr="003924D4" w:rsidRDefault="003924D4" w:rsidP="003924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Коллоидная стабильность, %</w:t>
      </w: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</w:t>
      </w:r>
    </w:p>
    <w:p w14:paraId="331FD6A0" w14:textId="77777777" w:rsidR="003924D4" w:rsidRPr="003924D4" w:rsidRDefault="003924D4" w:rsidP="003924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Нагрузка сваривания, кг</w:t>
      </w: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250</w:t>
      </w:r>
    </w:p>
    <w:p w14:paraId="6779902A" w14:textId="77777777" w:rsidR="003924D4" w:rsidRPr="003924D4" w:rsidRDefault="003924D4" w:rsidP="003924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Диаметр пятна износа, мм</w:t>
      </w: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0,4</w:t>
      </w:r>
    </w:p>
    <w:p w14:paraId="3D9C8582" w14:textId="77777777" w:rsidR="003924D4" w:rsidRPr="003924D4" w:rsidRDefault="003924D4" w:rsidP="003924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A956F" w14:textId="77777777" w:rsidR="003924D4" w:rsidRPr="003924D4" w:rsidRDefault="003924D4" w:rsidP="003924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Гарантийный срок хранения - 24 месяца с момента поставки</w:t>
      </w:r>
    </w:p>
    <w:p w14:paraId="6903888E" w14:textId="77777777" w:rsidR="003924D4" w:rsidRPr="003924D4" w:rsidRDefault="003924D4" w:rsidP="003924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AA97E" w14:textId="77777777" w:rsidR="003924D4" w:rsidRPr="003924D4" w:rsidRDefault="003924D4" w:rsidP="003924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Срок поставки: </w:t>
      </w:r>
      <w:r w:rsidRPr="00392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92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92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92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92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92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>3 кв. 2024г.</w:t>
      </w:r>
    </w:p>
    <w:p w14:paraId="136534EC" w14:textId="77777777" w:rsidR="003924D4" w:rsidRPr="003924D4" w:rsidRDefault="003924D4" w:rsidP="003924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BF5A9" w14:textId="77777777" w:rsidR="003924D4" w:rsidRPr="003924D4" w:rsidRDefault="003924D4" w:rsidP="003924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Смазка должна соответствовать требованиям Технического регламента Таможенного союза ТР ТС «О требованиях к смазочным материалам, маслам и специальным жидкостям» и иметь подтверждение в форме декларирования соответствия.</w:t>
      </w:r>
    </w:p>
    <w:p w14:paraId="5BFC2983" w14:textId="77777777" w:rsidR="003924D4" w:rsidRPr="003924D4" w:rsidRDefault="003924D4" w:rsidP="003924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16D9D" w14:textId="77777777" w:rsidR="003924D4" w:rsidRPr="003924D4" w:rsidRDefault="003924D4" w:rsidP="003924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Каждая партия смазки должна сопровождаться паспортом качества продукции, который должен содержать информацию согласно п. 3.4 ТР ТС 030/2012.</w:t>
      </w:r>
    </w:p>
    <w:p w14:paraId="446716DF" w14:textId="77777777" w:rsidR="003924D4" w:rsidRPr="003924D4" w:rsidRDefault="003924D4" w:rsidP="003924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54626" w14:textId="77777777" w:rsidR="003924D4" w:rsidRPr="003924D4" w:rsidRDefault="003924D4" w:rsidP="003924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Требования к техническому предложению:</w:t>
      </w:r>
    </w:p>
    <w:p w14:paraId="13C0F12E" w14:textId="77777777" w:rsidR="003924D4" w:rsidRPr="003924D4" w:rsidRDefault="003924D4" w:rsidP="003924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 Предложение от поставщика должно содержать информацию по каждому пункту в последовательности, изложенной в данном техническом задании;</w:t>
      </w:r>
    </w:p>
    <w:p w14:paraId="6BF12F3A" w14:textId="77777777" w:rsidR="003924D4" w:rsidRPr="003924D4" w:rsidRDefault="003924D4" w:rsidP="003924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8.2.  Предложение признаётся не соответствующим техническому заданию при условии, если:</w:t>
      </w:r>
    </w:p>
    <w:p w14:paraId="1EADA2C8" w14:textId="77777777" w:rsidR="003924D4" w:rsidRPr="003924D4" w:rsidRDefault="003924D4" w:rsidP="003924D4">
      <w:pPr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оно не отвечает требованиям тех. задания;</w:t>
      </w:r>
    </w:p>
    <w:p w14:paraId="064A9CEA" w14:textId="77777777" w:rsidR="003924D4" w:rsidRPr="003924D4" w:rsidRDefault="003924D4" w:rsidP="003924D4">
      <w:pPr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24D4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 содержит ответов на все вопросы, изложенные в тех. задании;</w:t>
      </w:r>
    </w:p>
    <w:p w14:paraId="777270B5" w14:textId="77777777" w:rsidR="003924D4" w:rsidRPr="003924D4" w:rsidRDefault="003924D4" w:rsidP="003924D4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участник, предоставивший предложение, отказался исправить выявленные в нем</w:t>
      </w:r>
    </w:p>
    <w:p w14:paraId="7C5AB654" w14:textId="77777777" w:rsidR="003924D4" w:rsidRPr="003924D4" w:rsidRDefault="003924D4" w:rsidP="003924D4">
      <w:pPr>
        <w:tabs>
          <w:tab w:val="left" w:pos="374"/>
        </w:tabs>
        <w:spacing w:after="0" w:line="240" w:lineRule="auto"/>
        <w:ind w:right="-3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или неточности.</w:t>
      </w:r>
    </w:p>
    <w:p w14:paraId="3F11A7FB" w14:textId="77777777" w:rsidR="003924D4" w:rsidRPr="003924D4" w:rsidRDefault="003924D4" w:rsidP="003924D4">
      <w:pPr>
        <w:tabs>
          <w:tab w:val="left" w:pos="374"/>
        </w:tabs>
        <w:spacing w:after="0" w:line="240" w:lineRule="auto"/>
        <w:ind w:right="-339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61E94" w14:textId="77777777" w:rsidR="003924D4" w:rsidRPr="003924D4" w:rsidRDefault="003924D4" w:rsidP="003924D4">
      <w:pPr>
        <w:tabs>
          <w:tab w:val="left" w:pos="374"/>
        </w:tabs>
        <w:spacing w:after="0" w:line="240" w:lineRule="auto"/>
        <w:ind w:right="-339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FD7CE" w14:textId="77777777" w:rsidR="003924D4" w:rsidRPr="003924D4" w:rsidRDefault="003924D4" w:rsidP="003924D4">
      <w:pPr>
        <w:tabs>
          <w:tab w:val="left" w:pos="374"/>
        </w:tabs>
        <w:spacing w:after="0" w:line="240" w:lineRule="auto"/>
        <w:ind w:right="-339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6AA9D" w14:textId="77777777" w:rsidR="003924D4" w:rsidRP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924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Главный инженер СОФ 1РУ </w:t>
      </w:r>
      <w:r w:rsidRPr="003924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А.В. Мощин</w:t>
      </w:r>
    </w:p>
    <w:p w14:paraId="0CFC2C65" w14:textId="77777777" w:rsidR="003924D4" w:rsidRP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413FCC9F" w14:textId="77777777" w:rsidR="003924D4" w:rsidRP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924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лавный механик СОФ 1РУ </w:t>
      </w:r>
      <w:r w:rsidRPr="003924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Н.И. Пышный</w:t>
      </w:r>
    </w:p>
    <w:p w14:paraId="4799D6DD" w14:textId="77777777" w:rsidR="003924D4" w:rsidRP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73D4B3B9" w14:textId="77777777" w:rsidR="003924D4" w:rsidRP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41FFBF6F" w14:textId="77777777" w:rsidR="003924D4" w:rsidRPr="003924D4" w:rsidRDefault="003924D4" w:rsidP="003924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924D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СОГЛАСОВАНО:</w:t>
      </w:r>
    </w:p>
    <w:p w14:paraId="0B5FEFA7" w14:textId="77777777" w:rsidR="003924D4" w:rsidRPr="003924D4" w:rsidRDefault="003924D4" w:rsidP="003924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7A79837A" w14:textId="77777777" w:rsidR="003924D4" w:rsidRP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24D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Зам. гл. механика ОАО «Беларуськалий»</w:t>
      </w:r>
      <w:r w:rsidRPr="003924D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</w:t>
      </w:r>
      <w:r w:rsidRPr="003924D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И.В. </w:t>
      </w:r>
      <w:proofErr w:type="spellStart"/>
      <w:r w:rsidRPr="003924D4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Паркалов</w:t>
      </w:r>
      <w:proofErr w:type="spellEnd"/>
    </w:p>
    <w:p w14:paraId="22B5C6CC" w14:textId="77777777" w:rsidR="003924D4" w:rsidRP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</w:p>
    <w:p w14:paraId="3298541B" w14:textId="77777777" w:rsidR="003924D4" w:rsidRP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механик 1РУ</w:t>
      </w: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И.А. </w:t>
      </w:r>
      <w:proofErr w:type="spellStart"/>
      <w:r w:rsidRPr="003924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Стельченко</w:t>
      </w:r>
      <w:proofErr w:type="spellEnd"/>
    </w:p>
    <w:p w14:paraId="18DF5B0A" w14:textId="77777777" w:rsidR="003924D4" w:rsidRP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4BB45032" w14:textId="77777777" w:rsidR="003924D4" w:rsidRP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F756587" w14:textId="77777777" w:rsidR="003924D4" w:rsidRP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35C4E44E" w14:textId="77777777" w:rsidR="003924D4" w:rsidRP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D774C44" w14:textId="77777777" w:rsidR="003924D4" w:rsidRP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44B5B4EE" w14:textId="77777777" w:rsidR="003924D4" w:rsidRP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09EADB57" w14:textId="77777777" w:rsidR="003924D4" w:rsidRP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11ED5A05" w14:textId="77777777" w:rsidR="003924D4" w:rsidRP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9A33B3F" w14:textId="77777777" w:rsidR="003924D4" w:rsidRP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6624BA06" w14:textId="77777777" w:rsidR="003924D4" w:rsidRP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2A0165BA" w14:textId="77777777" w:rsidR="003924D4" w:rsidRP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12A8597B" w14:textId="77777777" w:rsidR="003924D4" w:rsidRP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F7D6D0B" w14:textId="77777777" w:rsidR="003924D4" w:rsidRP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69CD2306" w14:textId="77777777" w:rsidR="003924D4" w:rsidRP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7DC589D2" w14:textId="77777777" w:rsidR="003924D4" w:rsidRP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1E454C08" w14:textId="77777777" w:rsidR="003924D4" w:rsidRP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6A61F5DF" w14:textId="77777777" w:rsidR="003924D4" w:rsidRP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4B224A7F" w14:textId="77777777" w:rsidR="003924D4" w:rsidRP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7D90C5D8" w14:textId="77777777" w:rsidR="003924D4" w:rsidRP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3602FC43" w14:textId="77777777" w:rsidR="003924D4" w:rsidRP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2B945582" w14:textId="77777777" w:rsidR="003924D4" w:rsidRP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74A1146B" w14:textId="77777777" w:rsidR="003924D4" w:rsidRP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629955EA" w14:textId="77777777" w:rsidR="003924D4" w:rsidRP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2F81D464" w14:textId="77777777" w:rsidR="003924D4" w:rsidRP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22BDC6C3" w14:textId="77777777" w:rsidR="003924D4" w:rsidRP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657EF6C9" w14:textId="3D526DA3" w:rsidR="003924D4" w:rsidRDefault="003924D4" w:rsidP="003924D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924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Исп. </w:t>
      </w:r>
      <w:proofErr w:type="spellStart"/>
      <w:r w:rsidRPr="003924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Степурко</w:t>
      </w:r>
      <w:proofErr w:type="spellEnd"/>
      <w:r w:rsidRPr="003924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С.С. 73-97</w:t>
      </w:r>
    </w:p>
    <w:p w14:paraId="1E44CB3A" w14:textId="50352EB6" w:rsidR="00C8638D" w:rsidRDefault="00C8638D" w:rsidP="003924D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F50625A" w14:textId="21D81D65" w:rsid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Приложение 3</w:t>
      </w:r>
    </w:p>
    <w:p w14:paraId="7D587E8A" w14:textId="69C540B5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8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46FB81D2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8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инженер</w:t>
      </w:r>
    </w:p>
    <w:p w14:paraId="39B041B6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8D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«Беларуськалий»</w:t>
      </w:r>
    </w:p>
    <w:p w14:paraId="39D5B697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___________А.Б. Петровский</w:t>
      </w:r>
    </w:p>
    <w:p w14:paraId="56CA7FAB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8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_______________2025</w:t>
      </w:r>
    </w:p>
    <w:p w14:paraId="1491B327" w14:textId="77777777" w:rsidR="00C8638D" w:rsidRPr="00C8638D" w:rsidRDefault="00C8638D" w:rsidP="00C8638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ЗАДАНИЕ</w:t>
      </w:r>
    </w:p>
    <w:p w14:paraId="3492A35B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закупку в 2025 году для управления                                                   железнодорожных перевозок высокотемпературной </w:t>
      </w:r>
      <w:r w:rsidRPr="00C8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смазки </w:t>
      </w:r>
    </w:p>
    <w:p w14:paraId="789198C5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3DE0A" w14:textId="37E71425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Многоцелевая противозадирная смазка на основе литиевого комплексного загустителя. Предназначена для смазывания подшипников и агрегатов в условиях длительной эксплуатации при высоких температурах и нагрузках. Обладает повышенными антифрикционными, антиокислительными свойствами. </w:t>
      </w:r>
      <w:r w:rsidRPr="00C863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температурный диапазон: от минус 40</w:t>
      </w:r>
      <w:r w:rsidRPr="00C8638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C8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 плюс 180</w:t>
      </w:r>
      <w:r w:rsidRPr="00C8638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C8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14:paraId="6A3A05B0" w14:textId="503FBA9E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21020D" wp14:editId="0B5B7FBA">
            <wp:extent cx="6086475" cy="6181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D631C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Техническое предложение должно содержать ответы на все вопросы в последовательности, изложенной в техническом задании. Предложение признаётся не соответствующим техническому заданию, если:</w:t>
      </w:r>
    </w:p>
    <w:p w14:paraId="23100543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-оно не отвечает требованиям: технического задания;</w:t>
      </w:r>
    </w:p>
    <w:p w14:paraId="38A697E2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-не содержит ответов на все вопросы, изложенные в техническом задании;</w:t>
      </w:r>
    </w:p>
    <w:p w14:paraId="6A1D89F2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-участник, представивший предложение, отказался исправить выявленные в нём ошибки или неточности.  </w:t>
      </w:r>
    </w:p>
    <w:p w14:paraId="0A4208BF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63638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38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инженер управления</w:t>
      </w:r>
      <w:r w:rsidRPr="00C863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3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3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3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3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3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3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3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железнодорожных перевозок                                                         А.П. </w:t>
      </w:r>
      <w:proofErr w:type="spellStart"/>
      <w:r w:rsidRPr="00C86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Постоялко</w:t>
      </w:r>
      <w:proofErr w:type="spellEnd"/>
      <w:r w:rsidRPr="00C8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6AC9F9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3482B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49D58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51F65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24B39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C81E7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05D99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398E4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D224A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96B50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6D4C7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D7B62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33512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7BE8B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5AD84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E84AF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4FE6C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14EB2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4FE39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99869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8EDD4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8B740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B1F44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B47DA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A9D62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8A48554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A9BC15A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5591BA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1C48C54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481A74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2BA6DD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6AD3424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DB62A56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082F63D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2D698F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8378644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26A729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6E79C2D" w14:textId="77777777" w:rsidR="00C8638D" w:rsidRPr="00C8638D" w:rsidRDefault="00C8638D" w:rsidP="00C86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C8638D">
        <w:rPr>
          <w:rFonts w:ascii="Times New Roman" w:eastAsia="Times New Roman" w:hAnsi="Times New Roman" w:cs="Times New Roman"/>
          <w:sz w:val="16"/>
          <w:szCs w:val="16"/>
          <w:lang w:eastAsia="ru-RU"/>
        </w:rPr>
        <w:t>Шух</w:t>
      </w:r>
      <w:proofErr w:type="spellEnd"/>
      <w:r w:rsidRPr="00C863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7774</w:t>
      </w:r>
    </w:p>
    <w:p w14:paraId="234DD044" w14:textId="77777777" w:rsidR="00C8638D" w:rsidRPr="003924D4" w:rsidRDefault="00C8638D" w:rsidP="003924D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AAE0589" w14:textId="77777777" w:rsidR="003924D4" w:rsidRDefault="003924D4"/>
    <w:sectPr w:rsidR="003924D4" w:rsidSect="00BE77D7">
      <w:headerReference w:type="default" r:id="rId8"/>
      <w:footerReference w:type="default" r:id="rId9"/>
      <w:pgSz w:w="11906" w:h="16838" w:code="9"/>
      <w:pgMar w:top="1134" w:right="454" w:bottom="567" w:left="1701" w:header="709" w:footer="215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9B292" w14:textId="77777777" w:rsidR="00647AD0" w:rsidRDefault="00647AD0">
      <w:pPr>
        <w:spacing w:after="0" w:line="240" w:lineRule="auto"/>
      </w:pPr>
      <w:r>
        <w:separator/>
      </w:r>
    </w:p>
  </w:endnote>
  <w:endnote w:type="continuationSeparator" w:id="0">
    <w:p w14:paraId="20721A74" w14:textId="77777777" w:rsidR="00647AD0" w:rsidRDefault="0064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8CDE" w14:textId="77777777" w:rsidR="005C3354" w:rsidRDefault="00647AD0">
    <w:pPr>
      <w:pStyle w:val="a5"/>
      <w:jc w:val="right"/>
    </w:pPr>
  </w:p>
  <w:p w14:paraId="6179D206" w14:textId="77777777" w:rsidR="005C3354" w:rsidRDefault="00647A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50AB" w14:textId="77777777" w:rsidR="00647AD0" w:rsidRDefault="00647AD0">
      <w:pPr>
        <w:spacing w:after="0" w:line="240" w:lineRule="auto"/>
      </w:pPr>
      <w:r>
        <w:separator/>
      </w:r>
    </w:p>
  </w:footnote>
  <w:footnote w:type="continuationSeparator" w:id="0">
    <w:p w14:paraId="08FCBDBA" w14:textId="77777777" w:rsidR="00647AD0" w:rsidRDefault="00647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6"/>
        <w:szCs w:val="26"/>
      </w:rPr>
      <w:id w:val="-776951667"/>
      <w:docPartObj>
        <w:docPartGallery w:val="Page Numbers (Top of Page)"/>
        <w:docPartUnique/>
      </w:docPartObj>
    </w:sdtPr>
    <w:sdtEndPr/>
    <w:sdtContent>
      <w:p w14:paraId="44C7EC27" w14:textId="77777777" w:rsidR="00D90EB4" w:rsidRPr="00752E66" w:rsidRDefault="005F700A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752E6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752E66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752E6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752E66">
          <w:rPr>
            <w:rFonts w:ascii="Times New Roman" w:hAnsi="Times New Roman" w:cs="Times New Roman"/>
            <w:sz w:val="26"/>
            <w:szCs w:val="26"/>
          </w:rPr>
          <w:t>2</w:t>
        </w:r>
        <w:r w:rsidRPr="00752E6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44BB683D" w14:textId="77777777" w:rsidR="00D90EB4" w:rsidRDefault="00647A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78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8F78A1"/>
    <w:multiLevelType w:val="hybridMultilevel"/>
    <w:tmpl w:val="B67054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24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097D6D"/>
    <w:multiLevelType w:val="multilevel"/>
    <w:tmpl w:val="10C6C0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A7"/>
    <w:rsid w:val="0009739D"/>
    <w:rsid w:val="000A4E63"/>
    <w:rsid w:val="001238AB"/>
    <w:rsid w:val="00144AD5"/>
    <w:rsid w:val="001B26B5"/>
    <w:rsid w:val="001B3F32"/>
    <w:rsid w:val="001E6178"/>
    <w:rsid w:val="00230579"/>
    <w:rsid w:val="0024543D"/>
    <w:rsid w:val="002D783C"/>
    <w:rsid w:val="002E5182"/>
    <w:rsid w:val="00316E83"/>
    <w:rsid w:val="00325D93"/>
    <w:rsid w:val="00340C55"/>
    <w:rsid w:val="00354D38"/>
    <w:rsid w:val="003564B3"/>
    <w:rsid w:val="003814A6"/>
    <w:rsid w:val="00391378"/>
    <w:rsid w:val="003924D4"/>
    <w:rsid w:val="003C3875"/>
    <w:rsid w:val="00414E69"/>
    <w:rsid w:val="0044419E"/>
    <w:rsid w:val="005658E3"/>
    <w:rsid w:val="005F700A"/>
    <w:rsid w:val="00647AD0"/>
    <w:rsid w:val="006720D2"/>
    <w:rsid w:val="00673187"/>
    <w:rsid w:val="00687646"/>
    <w:rsid w:val="00715196"/>
    <w:rsid w:val="00741E57"/>
    <w:rsid w:val="007778C8"/>
    <w:rsid w:val="00792F00"/>
    <w:rsid w:val="007F0693"/>
    <w:rsid w:val="0090603B"/>
    <w:rsid w:val="009B4B14"/>
    <w:rsid w:val="009B6544"/>
    <w:rsid w:val="00AD5984"/>
    <w:rsid w:val="00B109A9"/>
    <w:rsid w:val="00B11075"/>
    <w:rsid w:val="00BA10D2"/>
    <w:rsid w:val="00BE77D7"/>
    <w:rsid w:val="00C54C78"/>
    <w:rsid w:val="00C75C46"/>
    <w:rsid w:val="00C8638D"/>
    <w:rsid w:val="00D43525"/>
    <w:rsid w:val="00D56464"/>
    <w:rsid w:val="00DD4F18"/>
    <w:rsid w:val="00E12BA7"/>
    <w:rsid w:val="00E646F1"/>
    <w:rsid w:val="00EF716F"/>
    <w:rsid w:val="00F12C7C"/>
    <w:rsid w:val="00FA4E40"/>
    <w:rsid w:val="00FB1FCF"/>
    <w:rsid w:val="00F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0894"/>
  <w15:chartTrackingRefBased/>
  <w15:docId w15:val="{DD83EF74-FFB0-416F-A768-8D3E9874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00A"/>
  </w:style>
  <w:style w:type="paragraph" w:styleId="a5">
    <w:name w:val="footer"/>
    <w:basedOn w:val="a"/>
    <w:link w:val="a6"/>
    <w:uiPriority w:val="99"/>
    <w:unhideWhenUsed/>
    <w:rsid w:val="005F7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00A"/>
  </w:style>
  <w:style w:type="table" w:styleId="a7">
    <w:name w:val="Table Grid"/>
    <w:basedOn w:val="a1"/>
    <w:uiPriority w:val="39"/>
    <w:rsid w:val="005F7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354D38"/>
    <w:pPr>
      <w:widowControl w:val="0"/>
      <w:suppressAutoHyphens/>
      <w:spacing w:after="140" w:line="288" w:lineRule="auto"/>
    </w:pPr>
    <w:rPr>
      <w:rFonts w:ascii="Times New Roman" w:eastAsia="SimSun" w:hAnsi="Times New Roman" w:cs="Lucida Sans"/>
      <w:kern w:val="2"/>
      <w:sz w:val="28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354D38"/>
    <w:rPr>
      <w:rFonts w:ascii="Times New Roman" w:eastAsia="SimSun" w:hAnsi="Times New Roman" w:cs="Lucida Sans"/>
      <w:kern w:val="2"/>
      <w:sz w:val="28"/>
      <w:szCs w:val="24"/>
      <w:lang w:eastAsia="zh-CN" w:bidi="hi-IN"/>
    </w:rPr>
  </w:style>
  <w:style w:type="paragraph" w:styleId="aa">
    <w:name w:val="List Paragraph"/>
    <w:basedOn w:val="a"/>
    <w:uiPriority w:val="34"/>
    <w:qFormat/>
    <w:rsid w:val="00354D38"/>
    <w:pPr>
      <w:ind w:left="720"/>
      <w:contextualSpacing/>
    </w:pPr>
  </w:style>
  <w:style w:type="paragraph" w:customStyle="1" w:styleId="ab">
    <w:name w:val="Содержимое таблицы"/>
    <w:basedOn w:val="a"/>
    <w:qFormat/>
    <w:rsid w:val="00354D3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2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14</Pages>
  <Words>4122</Words>
  <Characters>23497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Щука Юлия Анатольевна</dc:creator>
  <cp:keywords/>
  <dc:description/>
  <cp:lastModifiedBy>Щука Юлия Анатольевна</cp:lastModifiedBy>
  <cp:revision>32</cp:revision>
  <cp:lastPrinted>2025-06-25T12:15:00Z</cp:lastPrinted>
  <dcterms:created xsi:type="dcterms:W3CDTF">2024-12-11T08:12:00Z</dcterms:created>
  <dcterms:modified xsi:type="dcterms:W3CDTF">2025-06-25T12:18:00Z</dcterms:modified>
</cp:coreProperties>
</file>